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75B" w:rsidRPr="00C33927" w:rsidRDefault="0073575B" w:rsidP="008957B1">
      <w:pPr>
        <w:pStyle w:val="ConsPlusNormal"/>
        <w:ind w:left="4500" w:firstLine="0"/>
        <w:jc w:val="right"/>
        <w:outlineLvl w:val="1"/>
        <w:rPr>
          <w:rFonts w:ascii="Times New Roman" w:hAnsi="Times New Roman"/>
          <w:color w:val="000000"/>
          <w:sz w:val="20"/>
          <w:szCs w:val="28"/>
        </w:rPr>
      </w:pPr>
      <w:r w:rsidRPr="00C33927">
        <w:rPr>
          <w:rFonts w:ascii="Times New Roman" w:hAnsi="Times New Roman"/>
          <w:color w:val="000000"/>
          <w:sz w:val="20"/>
          <w:szCs w:val="28"/>
        </w:rPr>
        <w:t xml:space="preserve">Приложение к постановлению </w:t>
      </w:r>
    </w:p>
    <w:p w:rsidR="0073575B" w:rsidRPr="00C33927" w:rsidRDefault="0073575B" w:rsidP="008957B1">
      <w:pPr>
        <w:pStyle w:val="ConsPlusNormal"/>
        <w:ind w:left="4500" w:firstLine="0"/>
        <w:jc w:val="right"/>
        <w:outlineLvl w:val="1"/>
        <w:rPr>
          <w:rFonts w:ascii="Times New Roman" w:hAnsi="Times New Roman"/>
          <w:color w:val="000000"/>
          <w:sz w:val="20"/>
          <w:szCs w:val="28"/>
        </w:rPr>
      </w:pPr>
      <w:r w:rsidRPr="00C33927">
        <w:rPr>
          <w:rFonts w:ascii="Times New Roman" w:hAnsi="Times New Roman"/>
          <w:color w:val="000000"/>
          <w:sz w:val="20"/>
          <w:szCs w:val="28"/>
        </w:rPr>
        <w:t xml:space="preserve">администрации Тюхтетского  района </w:t>
      </w:r>
    </w:p>
    <w:p w:rsidR="0073575B" w:rsidRDefault="0073575B" w:rsidP="008957B1">
      <w:pPr>
        <w:pStyle w:val="ConsPlusNormal"/>
        <w:ind w:left="4500" w:firstLine="0"/>
        <w:jc w:val="right"/>
        <w:outlineLvl w:val="1"/>
        <w:rPr>
          <w:rFonts w:ascii="Times New Roman" w:hAnsi="Times New Roman"/>
          <w:color w:val="000000"/>
          <w:sz w:val="20"/>
          <w:szCs w:val="28"/>
        </w:rPr>
      </w:pPr>
      <w:r w:rsidRPr="00C33927">
        <w:rPr>
          <w:rFonts w:ascii="Times New Roman" w:hAnsi="Times New Roman"/>
          <w:color w:val="000000"/>
          <w:sz w:val="20"/>
          <w:szCs w:val="28"/>
        </w:rPr>
        <w:t>от</w:t>
      </w:r>
      <w:r>
        <w:rPr>
          <w:rFonts w:ascii="Times New Roman" w:hAnsi="Times New Roman"/>
          <w:color w:val="000000"/>
          <w:sz w:val="20"/>
          <w:szCs w:val="28"/>
        </w:rPr>
        <w:t xml:space="preserve"> 11.10.2013</w:t>
      </w:r>
      <w:r w:rsidRPr="00C33927">
        <w:rPr>
          <w:rFonts w:ascii="Times New Roman" w:hAnsi="Times New Roman"/>
          <w:color w:val="000000"/>
          <w:sz w:val="20"/>
          <w:szCs w:val="28"/>
        </w:rPr>
        <w:t xml:space="preserve"> </w:t>
      </w:r>
      <w:r>
        <w:rPr>
          <w:rFonts w:ascii="Times New Roman" w:hAnsi="Times New Roman"/>
          <w:color w:val="000000"/>
          <w:sz w:val="20"/>
          <w:szCs w:val="28"/>
        </w:rPr>
        <w:t xml:space="preserve">№ 360-п     </w:t>
      </w:r>
    </w:p>
    <w:p w:rsidR="0073575B" w:rsidRDefault="0073575B" w:rsidP="00A77665">
      <w:pPr>
        <w:jc w:val="right"/>
        <w:rPr>
          <w:i/>
          <w:color w:val="0000FF"/>
          <w:szCs w:val="28"/>
        </w:rPr>
      </w:pPr>
      <w:r>
        <w:rPr>
          <w:i/>
          <w:color w:val="0000FF"/>
          <w:szCs w:val="28"/>
        </w:rPr>
        <w:t>(приложение в ред. постановления от 13.10.2015 № 312-п)</w:t>
      </w:r>
    </w:p>
    <w:p w:rsidR="0073575B" w:rsidRPr="00C33927" w:rsidRDefault="0073575B" w:rsidP="008957B1">
      <w:pPr>
        <w:pStyle w:val="ConsPlusNormal"/>
        <w:ind w:left="4500" w:firstLine="0"/>
        <w:jc w:val="right"/>
        <w:outlineLvl w:val="1"/>
        <w:rPr>
          <w:rFonts w:ascii="Times New Roman" w:hAnsi="Times New Roman"/>
          <w:color w:val="000000"/>
          <w:sz w:val="20"/>
          <w:szCs w:val="28"/>
        </w:rPr>
      </w:pPr>
      <w:r>
        <w:rPr>
          <w:rFonts w:ascii="Times New Roman" w:hAnsi="Times New Roman"/>
          <w:color w:val="000000"/>
          <w:sz w:val="20"/>
          <w:szCs w:val="28"/>
        </w:rPr>
        <w:t xml:space="preserve">  </w:t>
      </w:r>
      <w:r w:rsidRPr="00C33927">
        <w:rPr>
          <w:rFonts w:ascii="Times New Roman" w:hAnsi="Times New Roman"/>
          <w:color w:val="000000"/>
          <w:sz w:val="20"/>
          <w:szCs w:val="28"/>
        </w:rPr>
        <w:t xml:space="preserve"> </w:t>
      </w:r>
    </w:p>
    <w:p w:rsidR="0073575B" w:rsidRPr="00EB6F86" w:rsidRDefault="0073575B" w:rsidP="00A546A5">
      <w:pPr>
        <w:keepNext/>
        <w:suppressAutoHyphens/>
        <w:jc w:val="center"/>
        <w:rPr>
          <w:b/>
          <w:bCs/>
        </w:rPr>
      </w:pPr>
      <w:r>
        <w:rPr>
          <w:b/>
          <w:bCs/>
        </w:rPr>
        <w:t xml:space="preserve">ПАСПОРТ </w:t>
      </w:r>
      <w:r w:rsidRPr="00EB6F86">
        <w:rPr>
          <w:b/>
          <w:bCs/>
        </w:rPr>
        <w:t>МУНИЦИПАЛЬНОЙ ПРОГРАММЫ</w:t>
      </w:r>
    </w:p>
    <w:p w:rsidR="0073575B" w:rsidRPr="00EB6F86" w:rsidRDefault="0073575B" w:rsidP="00A546A5">
      <w:pPr>
        <w:autoSpaceDE w:val="0"/>
        <w:autoSpaceDN w:val="0"/>
        <w:adjustRightInd w:val="0"/>
        <w:jc w:val="center"/>
        <w:rPr>
          <w:rFonts w:eastAsia="Times New Roman"/>
          <w:lang w:eastAsia="en-US"/>
        </w:rPr>
      </w:pPr>
    </w:p>
    <w:tbl>
      <w:tblPr>
        <w:tblW w:w="9915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1849"/>
        <w:gridCol w:w="8066"/>
      </w:tblGrid>
      <w:tr w:rsidR="0073575B" w:rsidRPr="008957B1" w:rsidTr="003D05FA">
        <w:trPr>
          <w:trHeight w:val="600"/>
        </w:trPr>
        <w:tc>
          <w:tcPr>
            <w:tcW w:w="1849" w:type="dxa"/>
          </w:tcPr>
          <w:p w:rsidR="0073575B" w:rsidRPr="008957B1" w:rsidRDefault="0073575B" w:rsidP="00A546A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57B1">
              <w:rPr>
                <w:sz w:val="20"/>
                <w:szCs w:val="22"/>
              </w:rPr>
              <w:t>Наименование муниципальной программы</w:t>
            </w:r>
          </w:p>
        </w:tc>
        <w:tc>
          <w:tcPr>
            <w:tcW w:w="8066" w:type="dxa"/>
          </w:tcPr>
          <w:p w:rsidR="0073575B" w:rsidRPr="008957B1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«Реформирование и модернизация жилищно-коммунального хозяйства и повышение энергетической эффективности на территории Тюхтетского района на» (далее –  Программа)</w:t>
            </w:r>
          </w:p>
        </w:tc>
      </w:tr>
      <w:tr w:rsidR="0073575B" w:rsidRPr="008957B1" w:rsidTr="003D05FA">
        <w:trPr>
          <w:trHeight w:val="600"/>
        </w:trPr>
        <w:tc>
          <w:tcPr>
            <w:tcW w:w="1849" w:type="dxa"/>
          </w:tcPr>
          <w:p w:rsidR="0073575B" w:rsidRPr="008957B1" w:rsidRDefault="0073575B" w:rsidP="00A546A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57B1">
              <w:rPr>
                <w:sz w:val="20"/>
                <w:szCs w:val="22"/>
              </w:rPr>
              <w:t>Основания для разработки муниципальной программы</w:t>
            </w:r>
          </w:p>
        </w:tc>
        <w:tc>
          <w:tcPr>
            <w:tcW w:w="8066" w:type="dxa"/>
          </w:tcPr>
          <w:p w:rsidR="0073575B" w:rsidRPr="008957B1" w:rsidRDefault="0073575B" w:rsidP="00A546A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957B1">
              <w:rPr>
                <w:sz w:val="20"/>
                <w:szCs w:val="22"/>
              </w:rPr>
              <w:t xml:space="preserve">- Статья 179 Бюджетного кодекса Российской Федерации; </w:t>
            </w:r>
          </w:p>
          <w:p w:rsidR="0073575B" w:rsidRPr="008957B1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sz w:val="20"/>
                <w:szCs w:val="22"/>
              </w:rPr>
              <w:t>- п</w:t>
            </w:r>
            <w:r w:rsidRPr="008957B1">
              <w:rPr>
                <w:rFonts w:eastAsia="Times New Roman"/>
                <w:sz w:val="20"/>
                <w:szCs w:val="22"/>
              </w:rPr>
              <w:t xml:space="preserve">остановление </w:t>
            </w: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Администрации Тюхтетского района  от 09.08.2013 № 269-п «</w:t>
            </w:r>
            <w:r w:rsidRPr="008957B1">
              <w:rPr>
                <w:color w:val="000000"/>
                <w:sz w:val="20"/>
                <w:szCs w:val="22"/>
              </w:rPr>
              <w:t>Об утверждении Порядка принятия решений о разработке муниципальных программ Тюхтетского района Красноярского края, их формировании и реализации</w:t>
            </w: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»;</w:t>
            </w:r>
          </w:p>
          <w:p w:rsidR="0073575B" w:rsidRPr="008957B1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8957B1">
              <w:rPr>
                <w:sz w:val="20"/>
                <w:szCs w:val="22"/>
              </w:rPr>
              <w:t>- постановление администрации Тюхтетского района от 09.09.2013 №299-п «Об утверждении перечня муниципальных программ Тюхтетского района»</w:t>
            </w:r>
          </w:p>
        </w:tc>
      </w:tr>
      <w:tr w:rsidR="0073575B" w:rsidRPr="008957B1" w:rsidTr="003D05FA">
        <w:trPr>
          <w:trHeight w:val="600"/>
        </w:trPr>
        <w:tc>
          <w:tcPr>
            <w:tcW w:w="1849" w:type="dxa"/>
          </w:tcPr>
          <w:p w:rsidR="0073575B" w:rsidRPr="008957B1" w:rsidRDefault="0073575B" w:rsidP="00A546A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57B1">
              <w:rPr>
                <w:sz w:val="20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066" w:type="dxa"/>
          </w:tcPr>
          <w:p w:rsidR="0073575B" w:rsidRPr="008957B1" w:rsidRDefault="0073575B" w:rsidP="00A546A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Администрация Тюхтетского района-</w:t>
            </w:r>
          </w:p>
          <w:p w:rsidR="0073575B" w:rsidRPr="008957B1" w:rsidRDefault="0073575B" w:rsidP="00A546A5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0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Отдел жилищной политики, коммунального хозяйства и капитального строительства администрации района (далее- Отдел</w:t>
            </w:r>
            <w:r w:rsidRPr="008957B1">
              <w:rPr>
                <w:sz w:val="20"/>
                <w:szCs w:val="22"/>
              </w:rPr>
              <w:t xml:space="preserve"> ЖП ЖКХ и КС)</w:t>
            </w: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.</w:t>
            </w:r>
          </w:p>
        </w:tc>
      </w:tr>
      <w:tr w:rsidR="0073575B" w:rsidRPr="008957B1" w:rsidTr="003D05FA">
        <w:trPr>
          <w:trHeight w:val="600"/>
        </w:trPr>
        <w:tc>
          <w:tcPr>
            <w:tcW w:w="1849" w:type="dxa"/>
          </w:tcPr>
          <w:p w:rsidR="0073575B" w:rsidRPr="008957B1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Соисполнители муниципальной программы:</w:t>
            </w:r>
          </w:p>
        </w:tc>
        <w:tc>
          <w:tcPr>
            <w:tcW w:w="8066" w:type="dxa"/>
          </w:tcPr>
          <w:p w:rsidR="0073575B" w:rsidRPr="008957B1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szCs w:val="22"/>
                <w:lang w:eastAsia="en-US"/>
              </w:rPr>
              <w:t xml:space="preserve">Отдел планирования, экономического развития и муниципального имущества </w:t>
            </w: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администрации Тюхтетского района;</w:t>
            </w:r>
          </w:p>
          <w:p w:rsidR="0073575B" w:rsidRPr="008957B1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Отдел культуры администрации Тюхтетского района;</w:t>
            </w:r>
          </w:p>
          <w:p w:rsidR="0073575B" w:rsidRPr="008957B1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Отдел образования администрации Тюхтетского района;</w:t>
            </w:r>
          </w:p>
          <w:p w:rsidR="0073575B" w:rsidRPr="008957B1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Отдел социальной защиты администрации Тюхтетского района</w:t>
            </w:r>
          </w:p>
        </w:tc>
      </w:tr>
      <w:tr w:rsidR="0073575B" w:rsidRPr="008957B1" w:rsidTr="003D05FA">
        <w:trPr>
          <w:trHeight w:val="600"/>
        </w:trPr>
        <w:tc>
          <w:tcPr>
            <w:tcW w:w="1849" w:type="dxa"/>
          </w:tcPr>
          <w:p w:rsidR="0073575B" w:rsidRPr="008957B1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8066" w:type="dxa"/>
          </w:tcPr>
          <w:p w:rsidR="0073575B" w:rsidRPr="008957B1" w:rsidRDefault="0073575B" w:rsidP="00BB7CFB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1. Подпрограмма: Повышение эффективности управления муниципальным имуществом и земельными ресурсами Тюхтетского района.</w:t>
            </w:r>
          </w:p>
          <w:p w:rsidR="0073575B" w:rsidRPr="008957B1" w:rsidRDefault="0073575B" w:rsidP="00BB7CFB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Мероприятия:</w:t>
            </w:r>
          </w:p>
          <w:p w:rsidR="0073575B" w:rsidRPr="008957B1" w:rsidRDefault="0073575B" w:rsidP="00BB7CFB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 xml:space="preserve">1. Реализация временных мер по поддержке населения в целях обеспечения </w:t>
            </w:r>
            <w:r>
              <w:rPr>
                <w:rFonts w:eastAsia="Times New Roman"/>
                <w:sz w:val="20"/>
                <w:szCs w:val="22"/>
                <w:lang w:eastAsia="en-US"/>
              </w:rPr>
              <w:t>доступности коммунальных услуг.</w:t>
            </w:r>
          </w:p>
          <w:p w:rsidR="0073575B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 xml:space="preserve">2. </w:t>
            </w:r>
            <w:r>
              <w:rPr>
                <w:rFonts w:eastAsia="Times New Roman"/>
                <w:sz w:val="20"/>
                <w:szCs w:val="22"/>
                <w:lang w:eastAsia="en-US"/>
              </w:rPr>
              <w:t>Капитальный ремонт, реконструкция находящихся в муниципальной собственности объектов коммунальной инфраструктуры.</w:t>
            </w:r>
          </w:p>
          <w:p w:rsidR="0073575B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3.Содержание и обслуживание объектов жилищно-коммунального хозяйства</w:t>
            </w:r>
          </w:p>
          <w:p w:rsidR="0073575B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4. Содержание и обслуживание уличных сетей электроснабжения.</w:t>
            </w:r>
          </w:p>
          <w:p w:rsidR="0073575B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5.Мероприятия по благоустройству.</w:t>
            </w:r>
          </w:p>
          <w:p w:rsidR="0073575B" w:rsidRPr="008957B1" w:rsidRDefault="0073575B" w:rsidP="00BC26BD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6.Организация и содержание мест захоронения.</w:t>
            </w:r>
          </w:p>
        </w:tc>
      </w:tr>
      <w:tr w:rsidR="0073575B" w:rsidRPr="008957B1" w:rsidTr="003D05FA">
        <w:trPr>
          <w:trHeight w:val="1240"/>
        </w:trPr>
        <w:tc>
          <w:tcPr>
            <w:tcW w:w="1849" w:type="dxa"/>
          </w:tcPr>
          <w:p w:rsidR="0073575B" w:rsidRPr="008957B1" w:rsidRDefault="0073575B" w:rsidP="00A546A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57B1">
              <w:rPr>
                <w:sz w:val="20"/>
                <w:szCs w:val="22"/>
              </w:rPr>
              <w:t>Цель муниципальной программы</w:t>
            </w:r>
          </w:p>
        </w:tc>
        <w:tc>
          <w:tcPr>
            <w:tcW w:w="8066" w:type="dxa"/>
          </w:tcPr>
          <w:p w:rsidR="0073575B" w:rsidRPr="005034DF" w:rsidRDefault="0073575B" w:rsidP="005034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034DF">
              <w:rPr>
                <w:sz w:val="20"/>
                <w:szCs w:val="20"/>
              </w:rPr>
              <w:t>Развитие земельно-имущественных отношений в Тюхтетском районе посредством повышения эффективности управления и распоряжения муниципальным имуществом и земельными ресурсами района, создания условий для вовлечения в хозяйственный оборот объектов муниципального имущества, и имущества, имеющего признаки бесхозяйного свободных земельных участков.</w:t>
            </w:r>
          </w:p>
          <w:p w:rsidR="0073575B" w:rsidRPr="005034DF" w:rsidRDefault="0073575B" w:rsidP="005034DF">
            <w:pPr>
              <w:jc w:val="both"/>
              <w:rPr>
                <w:sz w:val="20"/>
                <w:szCs w:val="20"/>
              </w:rPr>
            </w:pPr>
            <w:r w:rsidRPr="005034DF">
              <w:rPr>
                <w:sz w:val="20"/>
                <w:szCs w:val="20"/>
              </w:rPr>
              <w:t>2.Строительство и модернизация систем коммунальной инфраструктуры и объектов коммунального назначения</w:t>
            </w:r>
            <w:r>
              <w:rPr>
                <w:sz w:val="20"/>
                <w:szCs w:val="20"/>
              </w:rPr>
              <w:t>, с</w:t>
            </w:r>
            <w:r w:rsidRPr="005034DF">
              <w:rPr>
                <w:sz w:val="20"/>
                <w:szCs w:val="20"/>
              </w:rPr>
              <w:t>нижение бюджетных затрат  за счёт развития энерго- и ресурсосберегающих технологий на территории Тюхтетского района.</w:t>
            </w:r>
          </w:p>
        </w:tc>
      </w:tr>
      <w:tr w:rsidR="0073575B" w:rsidRPr="008957B1" w:rsidTr="003D05FA">
        <w:trPr>
          <w:trHeight w:val="1124"/>
        </w:trPr>
        <w:tc>
          <w:tcPr>
            <w:tcW w:w="1849" w:type="dxa"/>
          </w:tcPr>
          <w:p w:rsidR="0073575B" w:rsidRPr="008957B1" w:rsidRDefault="0073575B" w:rsidP="00A546A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57B1">
              <w:rPr>
                <w:sz w:val="20"/>
                <w:szCs w:val="22"/>
              </w:rPr>
              <w:t>Задачи муниципальной программы</w:t>
            </w:r>
          </w:p>
        </w:tc>
        <w:tc>
          <w:tcPr>
            <w:tcW w:w="8066" w:type="dxa"/>
          </w:tcPr>
          <w:p w:rsidR="0073575B" w:rsidRPr="008957B1" w:rsidRDefault="0073575B" w:rsidP="00A546A5">
            <w:pPr>
              <w:pStyle w:val="msonormalbullet1gi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 xml:space="preserve"> Задача 1. Развитие земельно-имущественных отношений в Тюхтетском районе посредством повышения эффективности управления и распоряжения муниципальным имуществом и земельными ресурсами района, создания условий для вовлечения в хозяйственный оборот объектов муниципального имущества, и имущества, имеющего признаки бесхозяйно</w:t>
            </w:r>
            <w:r>
              <w:rPr>
                <w:rFonts w:eastAsia="Times New Roman"/>
                <w:sz w:val="20"/>
                <w:szCs w:val="22"/>
                <w:lang w:eastAsia="en-US"/>
              </w:rPr>
              <w:t>го свободных земельных участков.</w:t>
            </w:r>
          </w:p>
          <w:p w:rsidR="0073575B" w:rsidRPr="008957B1" w:rsidRDefault="0073575B" w:rsidP="00A546A5">
            <w:pPr>
              <w:pStyle w:val="msonormalbullet1gi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Задача 2. Поддержка населения в целях обеспечения доступности коммунальных услуг.</w:t>
            </w:r>
          </w:p>
          <w:p w:rsidR="0073575B" w:rsidRPr="008957B1" w:rsidRDefault="0073575B" w:rsidP="00A546A5">
            <w:pPr>
              <w:pStyle w:val="msonormalbullet1gi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Задача 3. Развитие и модернизация объектов коммунальной инфраструктуры.</w:t>
            </w:r>
            <w:r>
              <w:rPr>
                <w:rFonts w:eastAsia="Times New Roman"/>
                <w:sz w:val="20"/>
                <w:szCs w:val="22"/>
                <w:lang w:eastAsia="en-US"/>
              </w:rPr>
              <w:t xml:space="preserve"> </w:t>
            </w:r>
          </w:p>
          <w:p w:rsidR="0073575B" w:rsidRPr="008957B1" w:rsidRDefault="0073575B" w:rsidP="00C84050">
            <w:pPr>
              <w:pStyle w:val="msonormalbullet1gi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Times New Roman"/>
                <w:sz w:val="20"/>
                <w:lang w:eastAsia="en-US"/>
              </w:rPr>
            </w:pPr>
          </w:p>
        </w:tc>
      </w:tr>
      <w:tr w:rsidR="0073575B" w:rsidRPr="008957B1" w:rsidTr="003D05FA">
        <w:trPr>
          <w:trHeight w:val="840"/>
        </w:trPr>
        <w:tc>
          <w:tcPr>
            <w:tcW w:w="1849" w:type="dxa"/>
          </w:tcPr>
          <w:p w:rsidR="0073575B" w:rsidRPr="008957B1" w:rsidRDefault="0073575B" w:rsidP="00A546A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57B1">
              <w:rPr>
                <w:sz w:val="20"/>
                <w:szCs w:val="22"/>
              </w:rPr>
              <w:t>Этапы и сроки реализации муниципальной программы</w:t>
            </w:r>
          </w:p>
        </w:tc>
        <w:tc>
          <w:tcPr>
            <w:tcW w:w="8066" w:type="dxa"/>
          </w:tcPr>
          <w:p w:rsidR="0073575B" w:rsidRPr="008957B1" w:rsidRDefault="0073575B" w:rsidP="00A546A5">
            <w:pPr>
              <w:pStyle w:val="msonormalbullet2gif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0"/>
              </w:rPr>
            </w:pPr>
            <w:r w:rsidRPr="008957B1">
              <w:rPr>
                <w:sz w:val="20"/>
                <w:szCs w:val="22"/>
              </w:rPr>
              <w:t>2014-201</w:t>
            </w:r>
            <w:r>
              <w:rPr>
                <w:sz w:val="20"/>
                <w:szCs w:val="22"/>
              </w:rPr>
              <w:t>8</w:t>
            </w:r>
            <w:r w:rsidRPr="008957B1">
              <w:rPr>
                <w:sz w:val="20"/>
                <w:szCs w:val="22"/>
              </w:rPr>
              <w:t xml:space="preserve"> годы.</w:t>
            </w:r>
          </w:p>
          <w:p w:rsidR="0073575B" w:rsidRPr="008957B1" w:rsidRDefault="0073575B" w:rsidP="00A546A5">
            <w:pPr>
              <w:pStyle w:val="msonormalbullet2gif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0"/>
              </w:rPr>
            </w:pPr>
          </w:p>
        </w:tc>
      </w:tr>
      <w:tr w:rsidR="0073575B" w:rsidRPr="008957B1" w:rsidTr="003D05FA">
        <w:trPr>
          <w:trHeight w:val="840"/>
        </w:trPr>
        <w:tc>
          <w:tcPr>
            <w:tcW w:w="1849" w:type="dxa"/>
          </w:tcPr>
          <w:p w:rsidR="0073575B" w:rsidRPr="008957B1" w:rsidRDefault="0073575B" w:rsidP="00A546A5">
            <w:pPr>
              <w:pStyle w:val="msonormalbullet2gif"/>
              <w:snapToGrid w:val="0"/>
              <w:spacing w:before="0" w:beforeAutospacing="0" w:after="0" w:afterAutospacing="0"/>
              <w:rPr>
                <w:sz w:val="20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Целевые показатели и показатели результативности программы</w:t>
            </w:r>
          </w:p>
        </w:tc>
        <w:tc>
          <w:tcPr>
            <w:tcW w:w="8066" w:type="dxa"/>
          </w:tcPr>
          <w:p w:rsidR="0073575B" w:rsidRPr="008957B1" w:rsidRDefault="0073575B" w:rsidP="00A546A5">
            <w:pPr>
              <w:pStyle w:val="ConsPlusNonformat"/>
              <w:rPr>
                <w:rFonts w:ascii="Times New Roman" w:hAnsi="Times New Roman" w:cs="Times New Roman"/>
                <w:szCs w:val="22"/>
              </w:rPr>
            </w:pPr>
            <w:r w:rsidRPr="008957B1">
              <w:rPr>
                <w:rFonts w:ascii="Times New Roman" w:hAnsi="Times New Roman" w:cs="Times New Roman"/>
                <w:szCs w:val="22"/>
              </w:rPr>
              <w:t>1. Износ водопроводных сетей уменьшится на 18% к 201</w:t>
            </w:r>
            <w:r>
              <w:rPr>
                <w:rFonts w:ascii="Times New Roman" w:hAnsi="Times New Roman" w:cs="Times New Roman"/>
                <w:szCs w:val="22"/>
              </w:rPr>
              <w:t>8</w:t>
            </w:r>
            <w:r w:rsidRPr="008957B1">
              <w:rPr>
                <w:rFonts w:ascii="Times New Roman" w:hAnsi="Times New Roman" w:cs="Times New Roman"/>
                <w:szCs w:val="22"/>
              </w:rPr>
              <w:t xml:space="preserve"> году.</w:t>
            </w:r>
          </w:p>
          <w:p w:rsidR="0073575B" w:rsidRPr="008957B1" w:rsidRDefault="0073575B" w:rsidP="00A546A5">
            <w:pPr>
              <w:pStyle w:val="ConsPlusNonformat"/>
              <w:rPr>
                <w:rFonts w:ascii="Times New Roman" w:hAnsi="Times New Roman" w:cs="Times New Roman"/>
                <w:szCs w:val="22"/>
              </w:rPr>
            </w:pPr>
            <w:r w:rsidRPr="008957B1">
              <w:rPr>
                <w:rFonts w:ascii="Times New Roman" w:hAnsi="Times New Roman" w:cs="Times New Roman"/>
                <w:szCs w:val="22"/>
              </w:rPr>
              <w:t>2.Инос тепловых сетей уменьшится к 2016 году на 30% .</w:t>
            </w:r>
          </w:p>
          <w:p w:rsidR="0073575B" w:rsidRPr="008957B1" w:rsidRDefault="0073575B" w:rsidP="00A546A5">
            <w:pPr>
              <w:pStyle w:val="ConsPlusNonformat"/>
              <w:rPr>
                <w:rFonts w:ascii="Times New Roman" w:hAnsi="Times New Roman" w:cs="Times New Roman"/>
                <w:szCs w:val="22"/>
              </w:rPr>
            </w:pPr>
            <w:r w:rsidRPr="008957B1">
              <w:rPr>
                <w:rFonts w:ascii="Times New Roman" w:hAnsi="Times New Roman" w:cs="Times New Roman"/>
                <w:szCs w:val="22"/>
              </w:rPr>
              <w:t>3.Количество жителей потребляющих очищенную воду к 201</w:t>
            </w:r>
            <w:r>
              <w:rPr>
                <w:rFonts w:ascii="Times New Roman" w:hAnsi="Times New Roman" w:cs="Times New Roman"/>
                <w:szCs w:val="22"/>
              </w:rPr>
              <w:t>8</w:t>
            </w:r>
            <w:r w:rsidRPr="008957B1">
              <w:rPr>
                <w:rFonts w:ascii="Times New Roman" w:hAnsi="Times New Roman" w:cs="Times New Roman"/>
                <w:szCs w:val="22"/>
              </w:rPr>
              <w:t xml:space="preserve"> году возрастёт до 3200 человек.</w:t>
            </w:r>
          </w:p>
          <w:p w:rsidR="0073575B" w:rsidRPr="008957B1" w:rsidRDefault="0073575B" w:rsidP="00A546A5">
            <w:pPr>
              <w:pStyle w:val="ConsPlusNonformat"/>
              <w:rPr>
                <w:rFonts w:ascii="Times New Roman" w:hAnsi="Times New Roman" w:cs="Times New Roman"/>
                <w:szCs w:val="22"/>
              </w:rPr>
            </w:pPr>
            <w:r w:rsidRPr="008957B1">
              <w:rPr>
                <w:rFonts w:ascii="Times New Roman" w:hAnsi="Times New Roman" w:cs="Times New Roman"/>
                <w:szCs w:val="22"/>
              </w:rPr>
              <w:t>4. Износ водозаборных сооружений уменьшится на 15% к 201</w:t>
            </w:r>
            <w:r>
              <w:rPr>
                <w:rFonts w:ascii="Times New Roman" w:hAnsi="Times New Roman" w:cs="Times New Roman"/>
                <w:szCs w:val="22"/>
              </w:rPr>
              <w:t>8</w:t>
            </w:r>
            <w:r w:rsidRPr="008957B1">
              <w:rPr>
                <w:rFonts w:ascii="Times New Roman" w:hAnsi="Times New Roman" w:cs="Times New Roman"/>
                <w:szCs w:val="22"/>
              </w:rPr>
              <w:t xml:space="preserve"> году</w:t>
            </w:r>
            <w:r w:rsidRPr="008A44CA">
              <w:t>*</w:t>
            </w:r>
            <w:r w:rsidRPr="008957B1">
              <w:rPr>
                <w:rFonts w:ascii="Times New Roman" w:hAnsi="Times New Roman" w:cs="Times New Roman"/>
                <w:szCs w:val="22"/>
              </w:rPr>
              <w:t>.</w:t>
            </w:r>
          </w:p>
          <w:p w:rsidR="0073575B" w:rsidRPr="008957B1" w:rsidRDefault="0073575B" w:rsidP="00A546A5">
            <w:pPr>
              <w:pStyle w:val="ConsPlusNonformat"/>
              <w:rPr>
                <w:rFonts w:ascii="Times New Roman" w:hAnsi="Times New Roman" w:cs="Times New Roman"/>
                <w:szCs w:val="22"/>
              </w:rPr>
            </w:pPr>
            <w:r w:rsidRPr="008957B1">
              <w:rPr>
                <w:rFonts w:ascii="Times New Roman" w:hAnsi="Times New Roman" w:cs="Times New Roman"/>
                <w:szCs w:val="22"/>
              </w:rPr>
              <w:t>5.Износ котельного оборудования к 2016 году уменьшиться на 30%</w:t>
            </w:r>
            <w:r w:rsidRPr="008A44CA">
              <w:t>*</w:t>
            </w:r>
            <w:r w:rsidRPr="008957B1">
              <w:rPr>
                <w:rFonts w:ascii="Times New Roman" w:hAnsi="Times New Roman" w:cs="Times New Roman"/>
                <w:szCs w:val="22"/>
              </w:rPr>
              <w:t>.</w:t>
            </w:r>
          </w:p>
          <w:p w:rsidR="0073575B" w:rsidRPr="008957B1" w:rsidRDefault="0073575B" w:rsidP="00A546A5">
            <w:pPr>
              <w:pStyle w:val="ConsPlusNonformat"/>
              <w:rPr>
                <w:rFonts w:ascii="Times New Roman" w:hAnsi="Times New Roman" w:cs="Times New Roman"/>
                <w:szCs w:val="22"/>
              </w:rPr>
            </w:pPr>
            <w:r w:rsidRPr="008957B1">
              <w:rPr>
                <w:rFonts w:ascii="Times New Roman" w:hAnsi="Times New Roman" w:cs="Times New Roman"/>
                <w:szCs w:val="22"/>
              </w:rPr>
              <w:t xml:space="preserve">6.Сокращение энергозатрат в муниципальных учреждениях на 10%. </w:t>
            </w:r>
          </w:p>
          <w:p w:rsidR="0073575B" w:rsidRPr="008957B1" w:rsidRDefault="0073575B" w:rsidP="00A054B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lang w:eastAsia="en-US"/>
              </w:rPr>
              <w:t>7.Количество объектов, имеющих признаки бесхозяйных включенных в состав муниципальной казны-3 ед.;</w:t>
            </w:r>
          </w:p>
          <w:p w:rsidR="0073575B" w:rsidRPr="008957B1" w:rsidRDefault="0073575B" w:rsidP="00A054B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lang w:eastAsia="en-US"/>
              </w:rPr>
              <w:t>8.Количество объектов недвижимого имущества, прошедших техническую инвентаризацию и прошедших государственную регистрацию права - 15 ед.;</w:t>
            </w:r>
          </w:p>
          <w:p w:rsidR="0073575B" w:rsidRPr="008957B1" w:rsidRDefault="0073575B" w:rsidP="00A054B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lang w:eastAsia="en-US"/>
              </w:rPr>
              <w:t>9.Количество земельных участков, сформированных и поставленных на кадастровый учет- 30 ед.;</w:t>
            </w:r>
          </w:p>
          <w:p w:rsidR="0073575B" w:rsidRPr="008957B1" w:rsidRDefault="0073575B" w:rsidP="00A054B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lang w:eastAsia="en-US"/>
              </w:rPr>
              <w:t>10.Наличие обобщенной электронной базы данных об объектах муниципальной собственности района. Автоматизация учетных функций, функций по начислению арендных платежей и контроля за полнотой и своевременностью поступлением платежей в бюджет посредством использования электронных программных продуктов - 100%;</w:t>
            </w:r>
          </w:p>
          <w:p w:rsidR="0073575B" w:rsidRPr="008957B1" w:rsidRDefault="0073575B" w:rsidP="00A054BA">
            <w:pPr>
              <w:pStyle w:val="ConsPlusNonformat"/>
              <w:rPr>
                <w:rFonts w:ascii="Times New Roman" w:hAnsi="Times New Roman" w:cs="Times New Roman"/>
                <w:szCs w:val="22"/>
              </w:rPr>
            </w:pPr>
            <w:r w:rsidRPr="008957B1">
              <w:rPr>
                <w:rFonts w:ascii="Times New Roman" w:hAnsi="Times New Roman"/>
                <w:szCs w:val="24"/>
              </w:rPr>
              <w:t>11.Оплата взносов фонду капитального ремонта – 100%</w:t>
            </w:r>
          </w:p>
        </w:tc>
      </w:tr>
      <w:tr w:rsidR="0073575B" w:rsidRPr="008957B1" w:rsidTr="004856F5">
        <w:trPr>
          <w:trHeight w:val="3110"/>
        </w:trPr>
        <w:tc>
          <w:tcPr>
            <w:tcW w:w="1849" w:type="dxa"/>
          </w:tcPr>
          <w:p w:rsidR="0073575B" w:rsidRPr="008957B1" w:rsidRDefault="0073575B" w:rsidP="00A546A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57B1">
              <w:rPr>
                <w:sz w:val="20"/>
                <w:szCs w:val="22"/>
              </w:rPr>
              <w:t>Информация по ресурсному обеспечению программы</w:t>
            </w:r>
          </w:p>
          <w:p w:rsidR="0073575B" w:rsidRPr="008957B1" w:rsidRDefault="0073575B" w:rsidP="00A546A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73575B" w:rsidRPr="008957B1" w:rsidRDefault="0073575B" w:rsidP="00A546A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73575B" w:rsidRPr="008957B1" w:rsidRDefault="0073575B" w:rsidP="00A546A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73575B" w:rsidRPr="008957B1" w:rsidRDefault="0073575B" w:rsidP="00A546A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73575B" w:rsidRPr="008957B1" w:rsidRDefault="0073575B" w:rsidP="00A546A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066" w:type="dxa"/>
          </w:tcPr>
          <w:p w:rsidR="0073575B" w:rsidRPr="008957B1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Общий объем бюджетных ассигнований на реализацию  программы по годам составляет 25470,18 тыс. рублей, в том числе:</w:t>
            </w:r>
          </w:p>
          <w:tbl>
            <w:tblPr>
              <w:tblW w:w="7827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696"/>
              <w:gridCol w:w="1080"/>
              <w:gridCol w:w="1080"/>
              <w:gridCol w:w="985"/>
              <w:gridCol w:w="997"/>
              <w:gridCol w:w="993"/>
              <w:gridCol w:w="996"/>
            </w:tblGrid>
            <w:tr w:rsidR="0073575B" w:rsidRPr="008957B1" w:rsidTr="00DF203C">
              <w:trPr>
                <w:trHeight w:val="479"/>
              </w:trPr>
              <w:tc>
                <w:tcPr>
                  <w:tcW w:w="1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3575B" w:rsidRPr="008957B1" w:rsidRDefault="0073575B" w:rsidP="00A546A5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 w:rsidRPr="008957B1">
                    <w:rPr>
                      <w:b/>
                      <w:bCs/>
                      <w:color w:val="000000"/>
                      <w:sz w:val="20"/>
                      <w:szCs w:val="22"/>
                    </w:rPr>
                    <w:t>Источник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3575B" w:rsidRPr="008957B1" w:rsidRDefault="0073575B" w:rsidP="00A546A5">
                  <w:pPr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  <w:r w:rsidRPr="008957B1">
                    <w:rPr>
                      <w:b/>
                      <w:bCs/>
                      <w:color w:val="000000"/>
                      <w:sz w:val="20"/>
                      <w:szCs w:val="22"/>
                    </w:rPr>
                    <w:t>2014г.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3575B" w:rsidRPr="008957B1" w:rsidRDefault="0073575B" w:rsidP="00A546A5">
                  <w:pPr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  <w:r w:rsidRPr="008957B1">
                    <w:rPr>
                      <w:b/>
                      <w:bCs/>
                      <w:color w:val="000000"/>
                      <w:sz w:val="20"/>
                      <w:szCs w:val="22"/>
                    </w:rPr>
                    <w:t>2015г.</w:t>
                  </w:r>
                  <w:r w:rsidRPr="008A44CA">
                    <w:t>*</w:t>
                  </w:r>
                </w:p>
              </w:tc>
              <w:tc>
                <w:tcPr>
                  <w:tcW w:w="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3575B" w:rsidRPr="008957B1" w:rsidRDefault="0073575B" w:rsidP="00A546A5">
                  <w:pPr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  <w:r w:rsidRPr="008957B1">
                    <w:rPr>
                      <w:b/>
                      <w:bCs/>
                      <w:color w:val="000000"/>
                      <w:sz w:val="20"/>
                      <w:szCs w:val="22"/>
                    </w:rPr>
                    <w:t>2016г.</w:t>
                  </w:r>
                  <w:r w:rsidRPr="008A44CA">
                    <w:t>*</w:t>
                  </w:r>
                </w:p>
              </w:tc>
              <w:tc>
                <w:tcPr>
                  <w:tcW w:w="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3575B" w:rsidRPr="008957B1" w:rsidRDefault="0073575B" w:rsidP="00F16CCC">
                  <w:pPr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  <w:r w:rsidRPr="008957B1">
                    <w:rPr>
                      <w:b/>
                      <w:bCs/>
                      <w:color w:val="000000"/>
                      <w:sz w:val="20"/>
                      <w:szCs w:val="22"/>
                    </w:rPr>
                    <w:t>2017г.</w:t>
                  </w:r>
                  <w:r w:rsidRPr="008A44CA">
                    <w:t>*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3575B" w:rsidRPr="008957B1" w:rsidRDefault="0073575B" w:rsidP="003F73DF">
                  <w:pPr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  <w:r w:rsidRPr="008957B1">
                    <w:rPr>
                      <w:b/>
                      <w:bCs/>
                      <w:color w:val="000000"/>
                      <w:sz w:val="20"/>
                      <w:szCs w:val="22"/>
                    </w:rPr>
                    <w:t>201</w:t>
                  </w:r>
                  <w:r>
                    <w:rPr>
                      <w:b/>
                      <w:bCs/>
                      <w:color w:val="000000"/>
                      <w:sz w:val="20"/>
                      <w:szCs w:val="22"/>
                    </w:rPr>
                    <w:t>8</w:t>
                  </w:r>
                  <w:r w:rsidRPr="008957B1">
                    <w:rPr>
                      <w:b/>
                      <w:bCs/>
                      <w:color w:val="000000"/>
                      <w:sz w:val="20"/>
                      <w:szCs w:val="22"/>
                    </w:rPr>
                    <w:t>г.</w:t>
                  </w:r>
                  <w:r w:rsidRPr="008A44CA">
                    <w:t>*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3575B" w:rsidRPr="008957B1" w:rsidRDefault="0073575B" w:rsidP="00A546A5">
                  <w:pPr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  <w:r w:rsidRPr="008957B1">
                    <w:rPr>
                      <w:b/>
                      <w:bCs/>
                      <w:color w:val="000000"/>
                      <w:sz w:val="20"/>
                      <w:szCs w:val="22"/>
                    </w:rPr>
                    <w:t>ИТОГО</w:t>
                  </w:r>
                </w:p>
              </w:tc>
            </w:tr>
            <w:tr w:rsidR="0073575B" w:rsidRPr="008957B1" w:rsidTr="00DF203C">
              <w:trPr>
                <w:trHeight w:val="479"/>
              </w:trPr>
              <w:tc>
                <w:tcPr>
                  <w:tcW w:w="1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3575B" w:rsidRPr="008957B1" w:rsidRDefault="0073575B" w:rsidP="00A546A5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8957B1">
                    <w:rPr>
                      <w:color w:val="000000"/>
                      <w:sz w:val="20"/>
                      <w:szCs w:val="22"/>
                    </w:rPr>
                    <w:t>Краевой бюджет тыс.руб</w:t>
                  </w:r>
                  <w:r w:rsidRPr="008957B1">
                    <w:rPr>
                      <w:color w:val="000000"/>
                      <w:sz w:val="20"/>
                      <w:szCs w:val="22"/>
                      <w:lang w:val="en-US"/>
                    </w:rPr>
                    <w:t>*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8957B1" w:rsidRDefault="0073575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2635,85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8957B1" w:rsidRDefault="0073575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8385,85</w:t>
                  </w:r>
                </w:p>
              </w:tc>
              <w:tc>
                <w:tcPr>
                  <w:tcW w:w="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8957B1" w:rsidRDefault="0073575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172,7</w:t>
                  </w:r>
                </w:p>
              </w:tc>
              <w:tc>
                <w:tcPr>
                  <w:tcW w:w="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8957B1" w:rsidRDefault="0073575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172,7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8957B1" w:rsidRDefault="0073575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172,7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3F73DF" w:rsidRDefault="0073575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F73DF">
                    <w:rPr>
                      <w:b/>
                      <w:sz w:val="20"/>
                      <w:szCs w:val="20"/>
                    </w:rPr>
                    <w:t>11539,8</w:t>
                  </w:r>
                </w:p>
              </w:tc>
            </w:tr>
            <w:tr w:rsidR="0073575B" w:rsidRPr="008957B1" w:rsidTr="00DF203C">
              <w:trPr>
                <w:trHeight w:val="493"/>
              </w:trPr>
              <w:tc>
                <w:tcPr>
                  <w:tcW w:w="1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3575B" w:rsidRPr="008957B1" w:rsidRDefault="0073575B" w:rsidP="00A546A5">
                  <w:pPr>
                    <w:rPr>
                      <w:color w:val="000000"/>
                      <w:sz w:val="20"/>
                    </w:rPr>
                  </w:pPr>
                  <w:r w:rsidRPr="008957B1">
                    <w:rPr>
                      <w:color w:val="000000"/>
                      <w:sz w:val="20"/>
                      <w:szCs w:val="22"/>
                    </w:rPr>
                    <w:t>Местный бюджет тыс. руб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8957B1" w:rsidRDefault="0073575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11748,5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8957B1" w:rsidRDefault="0073575B">
                  <w:pPr>
                    <w:jc w:val="center"/>
                    <w:rPr>
                      <w:sz w:val="20"/>
                      <w:szCs w:val="20"/>
                    </w:rPr>
                  </w:pPr>
                  <w:r w:rsidRPr="008957B1">
                    <w:rPr>
                      <w:sz w:val="20"/>
                      <w:szCs w:val="20"/>
                    </w:rPr>
                    <w:t>436,20</w:t>
                  </w:r>
                </w:p>
              </w:tc>
              <w:tc>
                <w:tcPr>
                  <w:tcW w:w="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8957B1" w:rsidRDefault="0073575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1558,4</w:t>
                  </w:r>
                </w:p>
              </w:tc>
              <w:tc>
                <w:tcPr>
                  <w:tcW w:w="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8957B1" w:rsidRDefault="0073575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1355,6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8957B1" w:rsidRDefault="0073575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1355,6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3F73DF" w:rsidRDefault="0073575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F73DF">
                    <w:rPr>
                      <w:b/>
                      <w:sz w:val="20"/>
                      <w:szCs w:val="20"/>
                    </w:rPr>
                    <w:t>16454,3</w:t>
                  </w:r>
                </w:p>
              </w:tc>
            </w:tr>
            <w:tr w:rsidR="0073575B" w:rsidRPr="008957B1" w:rsidTr="00DF203C">
              <w:trPr>
                <w:trHeight w:val="247"/>
              </w:trPr>
              <w:tc>
                <w:tcPr>
                  <w:tcW w:w="1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3575B" w:rsidRPr="008957B1" w:rsidRDefault="0073575B" w:rsidP="00A546A5">
                  <w:pPr>
                    <w:rPr>
                      <w:b/>
                      <w:bCs/>
                      <w:color w:val="000000"/>
                      <w:sz w:val="20"/>
                    </w:rPr>
                  </w:pPr>
                  <w:r w:rsidRPr="008957B1">
                    <w:rPr>
                      <w:b/>
                      <w:bCs/>
                      <w:color w:val="000000"/>
                      <w:sz w:val="20"/>
                      <w:szCs w:val="22"/>
                    </w:rPr>
                    <w:t>ВСЕГО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3F73DF" w:rsidRDefault="0073575B" w:rsidP="003F73D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F73DF">
                    <w:rPr>
                      <w:b/>
                      <w:sz w:val="20"/>
                      <w:szCs w:val="20"/>
                    </w:rPr>
                    <w:t>14384,35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3F73DF" w:rsidRDefault="0073575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F73DF">
                    <w:rPr>
                      <w:b/>
                      <w:sz w:val="20"/>
                      <w:szCs w:val="20"/>
                    </w:rPr>
                    <w:t>8822,05</w:t>
                  </w:r>
                </w:p>
              </w:tc>
              <w:tc>
                <w:tcPr>
                  <w:tcW w:w="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3F73DF" w:rsidRDefault="0073575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F73DF">
                    <w:rPr>
                      <w:b/>
                      <w:sz w:val="20"/>
                      <w:szCs w:val="20"/>
                    </w:rPr>
                    <w:t>1731,1</w:t>
                  </w:r>
                </w:p>
              </w:tc>
              <w:tc>
                <w:tcPr>
                  <w:tcW w:w="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3F73DF" w:rsidRDefault="0073575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F73DF">
                    <w:rPr>
                      <w:b/>
                      <w:sz w:val="20"/>
                      <w:szCs w:val="20"/>
                    </w:rPr>
                    <w:t>1528,3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3F73DF" w:rsidRDefault="0073575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F73DF">
                    <w:rPr>
                      <w:b/>
                      <w:sz w:val="20"/>
                      <w:szCs w:val="20"/>
                    </w:rPr>
                    <w:t>1528,3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575B" w:rsidRPr="003F73DF" w:rsidRDefault="0073575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F73DF">
                    <w:rPr>
                      <w:b/>
                      <w:sz w:val="20"/>
                      <w:szCs w:val="20"/>
                    </w:rPr>
                    <w:t>27994,10</w:t>
                  </w:r>
                </w:p>
              </w:tc>
            </w:tr>
          </w:tbl>
          <w:p w:rsidR="0073575B" w:rsidRPr="008957B1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</w:p>
        </w:tc>
      </w:tr>
      <w:tr w:rsidR="0073575B" w:rsidRPr="008957B1" w:rsidTr="003D05FA">
        <w:trPr>
          <w:trHeight w:val="416"/>
        </w:trPr>
        <w:tc>
          <w:tcPr>
            <w:tcW w:w="1849" w:type="dxa"/>
          </w:tcPr>
          <w:p w:rsidR="0073575B" w:rsidRPr="008957B1" w:rsidRDefault="0073575B" w:rsidP="00A546A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57B1">
              <w:rPr>
                <w:sz w:val="20"/>
                <w:szCs w:val="22"/>
              </w:rPr>
              <w:t>Перечень объектов капитального строительства</w:t>
            </w:r>
          </w:p>
        </w:tc>
        <w:tc>
          <w:tcPr>
            <w:tcW w:w="8066" w:type="dxa"/>
          </w:tcPr>
          <w:p w:rsidR="0073575B" w:rsidRPr="008957B1" w:rsidRDefault="0073575B" w:rsidP="00A546A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lang w:eastAsia="en-US"/>
              </w:rPr>
            </w:pPr>
            <w:r w:rsidRPr="008957B1">
              <w:rPr>
                <w:rFonts w:eastAsia="Times New Roman"/>
                <w:sz w:val="20"/>
                <w:szCs w:val="22"/>
                <w:lang w:eastAsia="en-US"/>
              </w:rPr>
              <w:t>В рамках программы капитальное строительство не предусмотрено.</w:t>
            </w:r>
          </w:p>
        </w:tc>
      </w:tr>
    </w:tbl>
    <w:p w:rsidR="0073575B" w:rsidRDefault="0073575B" w:rsidP="00A546A5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</w:rPr>
      </w:pPr>
    </w:p>
    <w:p w:rsidR="0073575B" w:rsidRPr="00A546A5" w:rsidRDefault="0073575B" w:rsidP="00A546A5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</w:rPr>
      </w:pPr>
      <w:r w:rsidRPr="00A546A5">
        <w:rPr>
          <w:rFonts w:eastAsia="Times New Roman"/>
          <w:b/>
          <w:bCs/>
        </w:rPr>
        <w:t>1. Характеристика текущего состояния сферы жилищно-коммунального хозяйства с указанием основных показателей социально-экономического развития Тюхтетского района и анализ социальных, финансово-экономических и прочих рисков реализации программы.</w:t>
      </w:r>
    </w:p>
    <w:p w:rsidR="0073575B" w:rsidRPr="00EB6F86" w:rsidRDefault="0073575B" w:rsidP="00A546A5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:rsidR="0073575B" w:rsidRPr="00EB6F86" w:rsidRDefault="0073575B" w:rsidP="00A546A5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EB6F86">
        <w:rPr>
          <w:rFonts w:eastAsia="Times New Roman"/>
        </w:rPr>
        <w:t>Неудовлетворительное состояние жилищно-коммунального комплекса района обусловлено, в частности:</w:t>
      </w:r>
    </w:p>
    <w:p w:rsidR="0073575B" w:rsidRPr="00EB6F86" w:rsidRDefault="0073575B" w:rsidP="00A546A5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EB6F86">
        <w:rPr>
          <w:rFonts w:eastAsia="Times New Roman"/>
        </w:rPr>
        <w:t>- неэффективной системой отношений между организациями коммунального комплекса, органами управления и другими субъектами коммунальной сферы;</w:t>
      </w:r>
    </w:p>
    <w:p w:rsidR="0073575B" w:rsidRPr="00EB6F86" w:rsidRDefault="0073575B" w:rsidP="00A546A5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EB6F86">
        <w:rPr>
          <w:rFonts w:eastAsia="Times New Roman"/>
        </w:rPr>
        <w:t>- высокой степенью физического и морального износа основных фондов, средств и методов производства. Техническое состояние коммунальной инфраструктуры характеризуется низкой производительностью, высокой аварийностью, низким коэффициентом полезного действия мощностей и большими потерями энергоносителей. Планово- предупредительный ремонт уступил место аварийно-восстановительным работам, затраты на которые в 2-3 раза выше;</w:t>
      </w:r>
    </w:p>
    <w:p w:rsidR="0073575B" w:rsidRPr="00EB6F86" w:rsidRDefault="0073575B" w:rsidP="00A546A5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EB6F86">
        <w:rPr>
          <w:rFonts w:eastAsia="Times New Roman"/>
        </w:rPr>
        <w:t>- неудовлетворительным финансовым механизмом формирования затрат и определения регулируемых цен на услуги и иную продукцию организаций коммунального комплекса;</w:t>
      </w:r>
    </w:p>
    <w:p w:rsidR="0073575B" w:rsidRPr="00EB6F86" w:rsidRDefault="0073575B" w:rsidP="00A546A5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EB6F86">
        <w:rPr>
          <w:rFonts w:eastAsia="Times New Roman"/>
        </w:rPr>
        <w:t>- отсутствием экономических стимулов, снижением издержек, организаций коммунального комплекса при оказании жилищных и коммунальных услуг;</w:t>
      </w:r>
    </w:p>
    <w:p w:rsidR="0073575B" w:rsidRPr="00EB6F86" w:rsidRDefault="0073575B" w:rsidP="00A546A5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EB6F86">
        <w:rPr>
          <w:rFonts w:eastAsia="Times New Roman"/>
        </w:rPr>
        <w:t>- неразвитостью конкурентной среды и как следствие:</w:t>
      </w:r>
    </w:p>
    <w:p w:rsidR="0073575B" w:rsidRPr="00EB6F86" w:rsidRDefault="0073575B" w:rsidP="00A546A5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EB6F86">
        <w:rPr>
          <w:rFonts w:eastAsia="Times New Roman"/>
        </w:rPr>
        <w:t>- большими непроизводительными потерями энергии, воды и других ресурсов.</w:t>
      </w:r>
    </w:p>
    <w:p w:rsidR="0073575B" w:rsidRPr="00EB6F86" w:rsidRDefault="0073575B" w:rsidP="00A546A5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EB6F86">
        <w:rPr>
          <w:rFonts w:eastAsia="Times New Roman"/>
        </w:rPr>
        <w:t>Программа комплексного развития систем коммунальной инфраструктуры Тюхтетского района - это программа строительства и модернизации систем коммунальной инфраструктуры и объектов коммунального хозяйства, в том числе объектов водо-, теплоснабжения, улучшения качества поставляемой воды, утилизации (захоронения) твердых бытовых отходов, которая обеспечивает развитие этих систем и объектов в соответс</w:t>
      </w:r>
      <w:r>
        <w:rPr>
          <w:rFonts w:eastAsia="Times New Roman"/>
        </w:rPr>
        <w:t xml:space="preserve">твии с потребностями жилищного </w:t>
      </w:r>
      <w:r w:rsidRPr="00EB6F86">
        <w:rPr>
          <w:rFonts w:eastAsia="Times New Roman"/>
        </w:rPr>
        <w:t>строительства, повышения качества производимых для потребителей товаров (оказываемых услуг), улучшения экологической ситуации на территории муниципального образования.</w:t>
      </w:r>
    </w:p>
    <w:p w:rsidR="0073575B" w:rsidRPr="00EB6F86" w:rsidRDefault="0073575B" w:rsidP="00A546A5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EB6F86">
        <w:rPr>
          <w:rFonts w:eastAsia="Times New Roman"/>
        </w:rPr>
        <w:t>Разработана для гарантированного покрытия перспективной потребности в энергоносителях и воде 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жизнеобеспечения, а также в целях повышения инвестиционной привлекательности муниципального образования за счет предоставления возможности быстро подключить новые объекты к коммунальным системам и получения коммунальных услуг по обоснованным ценам.</w:t>
      </w:r>
    </w:p>
    <w:p w:rsidR="0073575B" w:rsidRDefault="0073575B" w:rsidP="00A546A5">
      <w:pPr>
        <w:pStyle w:val="ListParagraph"/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3575B" w:rsidRPr="00A546A5" w:rsidRDefault="0073575B" w:rsidP="00A546A5">
      <w:pPr>
        <w:pStyle w:val="ListParagraph"/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46A5">
        <w:rPr>
          <w:rFonts w:ascii="Times New Roman" w:hAnsi="Times New Roman"/>
          <w:b/>
          <w:bCs/>
          <w:sz w:val="24"/>
          <w:szCs w:val="24"/>
          <w:lang w:eastAsia="ru-RU"/>
        </w:rPr>
        <w:t>2. Приоритеты и цели социально-экономического развития в сфере жилищно-коммунального хозяйства, описание основных целей и задач программы, прогноз развития сферы жилищно-коммунального хозяйства</w:t>
      </w:r>
    </w:p>
    <w:p w:rsidR="0073575B" w:rsidRPr="00EB6F86" w:rsidRDefault="0073575B" w:rsidP="00A546A5">
      <w:pPr>
        <w:ind w:firstLine="709"/>
        <w:jc w:val="both"/>
      </w:pP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Целью Программы является:</w:t>
      </w:r>
    </w:p>
    <w:p w:rsidR="0073575B" w:rsidRDefault="0073575B" w:rsidP="00A546A5">
      <w:pPr>
        <w:tabs>
          <w:tab w:val="left" w:pos="-4678"/>
        </w:tabs>
        <w:ind w:firstLine="709"/>
        <w:jc w:val="both"/>
      </w:pPr>
      <w:r w:rsidRPr="00EB6F86">
        <w:rPr>
          <w:lang w:val="en-US"/>
        </w:rPr>
        <w:t>C</w:t>
      </w:r>
      <w:r w:rsidRPr="00EB6F86">
        <w:t>троительство и модернизация систем коммунальной инфраструктуры и объектов коммунального назначения, в том числе объектов водо-, теплоснабжения, водоотведения, очистки сточных вод и утилизации твердых бытовых отходов. Снижение бюджетных затрат  за счёт развития энерго и ресурсосберегающих технологий на территории Тюхтетского района.</w:t>
      </w:r>
      <w:r>
        <w:t xml:space="preserve"> 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Сроки реализации программы: 2014-201</w:t>
      </w:r>
      <w:r>
        <w:t>8</w:t>
      </w:r>
      <w:r w:rsidRPr="00EB6F86">
        <w:t xml:space="preserve"> гг. 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В рамках реализации данной Программы, в соответствии с приоритетами развития Тюхтетского района,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осуществляется корректировка мероприятий Программы.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Изменения в Программе и сроках ее реализации могут быть пересмотрены Администрацией по предложению отдела ЖП ЖКХ и КС.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</w:p>
    <w:p w:rsidR="0073575B" w:rsidRPr="00A546A5" w:rsidRDefault="0073575B" w:rsidP="00A546A5">
      <w:pPr>
        <w:tabs>
          <w:tab w:val="left" w:pos="-4678"/>
        </w:tabs>
        <w:ind w:firstLine="709"/>
        <w:jc w:val="center"/>
        <w:rPr>
          <w:b/>
          <w:bCs/>
        </w:rPr>
      </w:pPr>
      <w:r w:rsidRPr="00A546A5">
        <w:rPr>
          <w:b/>
          <w:bCs/>
        </w:rPr>
        <w:t>3. Прогноз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жилищно-коммунального хозяйства на территории Тюхтетского района.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 xml:space="preserve">В результате реализации </w:t>
      </w:r>
      <w:r>
        <w:t>П</w:t>
      </w:r>
      <w:r w:rsidRPr="00EB6F86">
        <w:t>рограммы к 201</w:t>
      </w:r>
      <w:r>
        <w:t>8</w:t>
      </w:r>
      <w:r w:rsidRPr="00EB6F86">
        <w:t xml:space="preserve"> году должен сложиться новый уровень состояния жилищно-коммунальной сферы со следующими характеристиками: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- снижение уровня износа жилищного фонда и коммунальной инфраструктуры до нормативного уровня;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- снижение  потерь при производстве, транспортировке и распределении коммунальных ресурсов;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- повышение удовлетворенности населения района уровнем жилищно-коммунального обслуживания;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- улучшение показателей качества, надежности, безопасности и энергоэффективности  поставляемых коммунальных ресурсов;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- 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услуг.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Выполнение намеченных мероприятий и осуществление своевременных инвестиций позволит обеспечить к 201</w:t>
      </w:r>
      <w:r>
        <w:t>8</w:t>
      </w:r>
      <w:r w:rsidRPr="00EB6F86">
        <w:t xml:space="preserve"> году: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- снижение уровня износа объектов коммунальной инфраструктуры до 18%;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- снижение потерь энергоресурсов в инженерных сетях на 25 %;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 xml:space="preserve">- снижение аварийности на объектах </w:t>
      </w:r>
      <w:r>
        <w:t xml:space="preserve">коммунальной инфраструктуры на </w:t>
      </w:r>
      <w:r w:rsidRPr="00EB6F86">
        <w:t>3-10 аварий в год;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- рост доли средств внебюджетных источников в модернизацию коммунальной инфраструктуры до 5%;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- увеличение доли населения, обеспеченного питьевой водой, отвечающей требованиям безопасности до 10 %.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  <w:rPr>
          <w:b/>
          <w:bCs/>
          <w:u w:val="single"/>
        </w:rPr>
      </w:pPr>
      <w:r w:rsidRPr="00EB6F86">
        <w:t>Выполнение мероприятий Программы приведет к модернизации и обновлению систем коммунальной инфраструктуры района, снижению эксплуатационных затрат, устранению причин возникновения аварийных ситуаций, угрожающих жизнедеятельности человека, улучшению экологического состояния  окружающей среды.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  <w:r w:rsidRPr="00EB6F86">
        <w:t>Развитие системы коммунальной инфраструктуры позволит обеспечить развитие жилищного строительства и создание благоприятной среды обитания в районе.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</w:p>
    <w:p w:rsidR="0073575B" w:rsidRPr="00A546A5" w:rsidRDefault="0073575B" w:rsidP="00A546A5">
      <w:pPr>
        <w:tabs>
          <w:tab w:val="left" w:pos="-4678"/>
        </w:tabs>
        <w:ind w:firstLine="709"/>
        <w:jc w:val="center"/>
        <w:rPr>
          <w:b/>
          <w:bCs/>
        </w:rPr>
      </w:pPr>
      <w:r w:rsidRPr="00A546A5">
        <w:rPr>
          <w:b/>
          <w:bCs/>
        </w:rPr>
        <w:t xml:space="preserve">4. Перечень </w:t>
      </w:r>
      <w:r>
        <w:rPr>
          <w:b/>
          <w:bCs/>
        </w:rPr>
        <w:t xml:space="preserve">подпрограмм и </w:t>
      </w:r>
      <w:r w:rsidRPr="00A546A5">
        <w:rPr>
          <w:b/>
          <w:bCs/>
        </w:rPr>
        <w:t xml:space="preserve">мероприятий </w:t>
      </w:r>
      <w:r>
        <w:rPr>
          <w:b/>
          <w:bCs/>
        </w:rPr>
        <w:t>программы</w:t>
      </w:r>
      <w:r w:rsidRPr="00A546A5">
        <w:rPr>
          <w:b/>
          <w:bCs/>
        </w:rPr>
        <w:t>.</w:t>
      </w:r>
    </w:p>
    <w:p w:rsidR="0073575B" w:rsidRPr="00EB6F86" w:rsidRDefault="0073575B" w:rsidP="00A546A5">
      <w:pPr>
        <w:tabs>
          <w:tab w:val="left" w:pos="-4678"/>
        </w:tabs>
        <w:ind w:firstLine="709"/>
        <w:jc w:val="both"/>
      </w:pPr>
    </w:p>
    <w:p w:rsidR="0073575B" w:rsidRPr="001B3BE7" w:rsidRDefault="0073575B" w:rsidP="00A546A5">
      <w:pPr>
        <w:tabs>
          <w:tab w:val="left" w:pos="-4678"/>
        </w:tabs>
        <w:ind w:firstLine="709"/>
        <w:jc w:val="both"/>
      </w:pPr>
      <w:r w:rsidRPr="00EB6F86">
        <w:t>Для достижения целей Программы и решения задач, направленных на обеспечение населения района качественными ж</w:t>
      </w:r>
      <w:r>
        <w:t xml:space="preserve">илищно-коммунальными услугами, </w:t>
      </w:r>
      <w:r w:rsidRPr="00EB6F86">
        <w:t xml:space="preserve">формирование эффективной системы управления энергосбережением и повышением энергетической </w:t>
      </w:r>
      <w:r w:rsidRPr="001B3BE7">
        <w:t xml:space="preserve">эффективности, в Программу включены следующие подпрограммы и мероприятия: </w:t>
      </w:r>
    </w:p>
    <w:p w:rsidR="0073575B" w:rsidRPr="001B3BE7" w:rsidRDefault="0073575B" w:rsidP="001B3BE7">
      <w:pPr>
        <w:autoSpaceDE w:val="0"/>
        <w:autoSpaceDN w:val="0"/>
        <w:adjustRightInd w:val="0"/>
        <w:rPr>
          <w:rFonts w:eastAsia="Times New Roman"/>
          <w:lang w:eastAsia="en-US"/>
        </w:rPr>
      </w:pPr>
      <w:r w:rsidRPr="001B3BE7">
        <w:rPr>
          <w:rFonts w:eastAsia="Times New Roman"/>
          <w:lang w:eastAsia="en-US"/>
        </w:rPr>
        <w:t>1. Подпрограмма: Повышение эффективности управления муниципальным имуществом и земельными ресурсами Тюхтетского района</w:t>
      </w:r>
      <w:r>
        <w:rPr>
          <w:rFonts w:eastAsia="Times New Roman"/>
          <w:lang w:eastAsia="en-US"/>
        </w:rPr>
        <w:t xml:space="preserve"> (Приложение №1 к Программе)</w:t>
      </w:r>
      <w:r w:rsidRPr="001B3BE7">
        <w:rPr>
          <w:rFonts w:eastAsia="Times New Roman"/>
          <w:lang w:eastAsia="en-US"/>
        </w:rPr>
        <w:t>.</w:t>
      </w:r>
    </w:p>
    <w:p w:rsidR="0073575B" w:rsidRPr="001B3BE7" w:rsidRDefault="0073575B" w:rsidP="001B3BE7">
      <w:pPr>
        <w:autoSpaceDE w:val="0"/>
        <w:autoSpaceDN w:val="0"/>
        <w:adjustRightInd w:val="0"/>
        <w:rPr>
          <w:rFonts w:eastAsia="Times New Roman"/>
          <w:lang w:eastAsia="en-US"/>
        </w:rPr>
      </w:pPr>
      <w:r w:rsidRPr="001B3BE7">
        <w:rPr>
          <w:rFonts w:eastAsia="Times New Roman"/>
          <w:lang w:eastAsia="en-US"/>
        </w:rPr>
        <w:t>Мероприятия:</w:t>
      </w:r>
    </w:p>
    <w:p w:rsidR="0073575B" w:rsidRPr="001B3BE7" w:rsidRDefault="0073575B" w:rsidP="001B3BE7">
      <w:pPr>
        <w:autoSpaceDE w:val="0"/>
        <w:autoSpaceDN w:val="0"/>
        <w:adjustRightInd w:val="0"/>
        <w:rPr>
          <w:rFonts w:eastAsia="Times New Roman"/>
          <w:lang w:eastAsia="en-US"/>
        </w:rPr>
      </w:pPr>
      <w:r w:rsidRPr="001B3BE7">
        <w:rPr>
          <w:rFonts w:eastAsia="Times New Roman"/>
          <w:lang w:eastAsia="en-US"/>
        </w:rPr>
        <w:t>1. Реализация временных мер по поддержке населения в целях обеспечения доступности коммунальных услуг.</w:t>
      </w:r>
    </w:p>
    <w:p w:rsidR="0073575B" w:rsidRPr="001B3BE7" w:rsidRDefault="0073575B" w:rsidP="001B3BE7">
      <w:pPr>
        <w:autoSpaceDE w:val="0"/>
        <w:autoSpaceDN w:val="0"/>
        <w:adjustRightInd w:val="0"/>
        <w:rPr>
          <w:rFonts w:eastAsia="Times New Roman"/>
          <w:lang w:eastAsia="en-US"/>
        </w:rPr>
      </w:pPr>
      <w:r w:rsidRPr="001B3BE7">
        <w:rPr>
          <w:rFonts w:eastAsia="Times New Roman"/>
          <w:lang w:eastAsia="en-US"/>
        </w:rPr>
        <w:t>2. Капитальный ремонт, реконструкция находящихся в муниципальной собственности объектов коммунальной инфраструктуры.</w:t>
      </w:r>
    </w:p>
    <w:p w:rsidR="0073575B" w:rsidRPr="001B3BE7" w:rsidRDefault="0073575B" w:rsidP="001B3BE7">
      <w:pPr>
        <w:autoSpaceDE w:val="0"/>
        <w:autoSpaceDN w:val="0"/>
        <w:adjustRightInd w:val="0"/>
        <w:rPr>
          <w:rFonts w:eastAsia="Times New Roman"/>
          <w:lang w:eastAsia="en-US"/>
        </w:rPr>
      </w:pPr>
      <w:r w:rsidRPr="001B3BE7">
        <w:rPr>
          <w:rFonts w:eastAsia="Times New Roman"/>
          <w:lang w:eastAsia="en-US"/>
        </w:rPr>
        <w:t>3.Содержание и обслуживание объектов жилищно-коммунального хозяйства</w:t>
      </w:r>
    </w:p>
    <w:p w:rsidR="0073575B" w:rsidRPr="001B3BE7" w:rsidRDefault="0073575B" w:rsidP="001B3BE7">
      <w:pPr>
        <w:autoSpaceDE w:val="0"/>
        <w:autoSpaceDN w:val="0"/>
        <w:adjustRightInd w:val="0"/>
        <w:rPr>
          <w:rFonts w:eastAsia="Times New Roman"/>
          <w:lang w:eastAsia="en-US"/>
        </w:rPr>
      </w:pPr>
      <w:r w:rsidRPr="001B3BE7">
        <w:rPr>
          <w:rFonts w:eastAsia="Times New Roman"/>
          <w:lang w:eastAsia="en-US"/>
        </w:rPr>
        <w:t>4. Содержание и обслуживание уличных сетей электроснабжения.</w:t>
      </w:r>
    </w:p>
    <w:p w:rsidR="0073575B" w:rsidRPr="001B3BE7" w:rsidRDefault="0073575B" w:rsidP="001B3BE7">
      <w:pPr>
        <w:autoSpaceDE w:val="0"/>
        <w:autoSpaceDN w:val="0"/>
        <w:adjustRightInd w:val="0"/>
        <w:rPr>
          <w:rFonts w:eastAsia="Times New Roman"/>
          <w:lang w:eastAsia="en-US"/>
        </w:rPr>
      </w:pPr>
      <w:r w:rsidRPr="001B3BE7">
        <w:rPr>
          <w:rFonts w:eastAsia="Times New Roman"/>
          <w:lang w:eastAsia="en-US"/>
        </w:rPr>
        <w:t>5.Мероприятия по благоустройству.</w:t>
      </w:r>
    </w:p>
    <w:p w:rsidR="0073575B" w:rsidRPr="00EB6F86" w:rsidRDefault="0073575B" w:rsidP="00A546A5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575B" w:rsidRPr="00A546A5" w:rsidRDefault="0073575B" w:rsidP="00A546A5">
      <w:pPr>
        <w:pStyle w:val="ConsPlusNormal"/>
        <w:widowControl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546A5">
        <w:rPr>
          <w:rFonts w:ascii="Times New Roman" w:hAnsi="Times New Roman"/>
          <w:b/>
          <w:bCs/>
          <w:sz w:val="24"/>
          <w:szCs w:val="24"/>
        </w:rPr>
        <w:t>5. Информация о планируемых объемах бюджетных ассигнований, направленных на реализацию  научной, научно-технической и инновационной деятельности.</w:t>
      </w:r>
    </w:p>
    <w:p w:rsidR="0073575B" w:rsidRPr="00EB6F86" w:rsidRDefault="0073575B" w:rsidP="00A546A5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575B" w:rsidRPr="00EB6F86" w:rsidRDefault="0073575B" w:rsidP="00A546A5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EB6F86">
        <w:rPr>
          <w:rFonts w:ascii="Times New Roman" w:hAnsi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предусмотрена.</w:t>
      </w:r>
    </w:p>
    <w:p w:rsidR="0073575B" w:rsidRDefault="0073575B" w:rsidP="00A546A5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575B" w:rsidRPr="00A546A5" w:rsidRDefault="0073575B" w:rsidP="00A546A5">
      <w:pPr>
        <w:pStyle w:val="ConsPlusNormal"/>
        <w:widowControl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546A5">
        <w:rPr>
          <w:rFonts w:ascii="Times New Roman" w:hAnsi="Times New Roman"/>
          <w:b/>
          <w:bCs/>
          <w:sz w:val="24"/>
          <w:szCs w:val="24"/>
        </w:rPr>
        <w:t>6. Информация о ресурсном обеспечении и прогнозной оценке расходов на реализацию целей программы с учетом источников финансирования, в том числе краевого бюджета и бюджетов муниципальных образований Тюхтетского района, а также перечень реализуемых ими мероприятий.</w:t>
      </w:r>
    </w:p>
    <w:p w:rsidR="0073575B" w:rsidRPr="00EB6F86" w:rsidRDefault="0073575B" w:rsidP="00A546A5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575B" w:rsidRPr="00EB6F86" w:rsidRDefault="0073575B" w:rsidP="00A546A5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EB6F86">
        <w:rPr>
          <w:rFonts w:ascii="Times New Roman" w:hAnsi="Times New Roman"/>
          <w:sz w:val="24"/>
          <w:szCs w:val="24"/>
        </w:rPr>
        <w:t>Информация по данному разделу представлена в Приложении № </w:t>
      </w:r>
      <w:r>
        <w:rPr>
          <w:rFonts w:ascii="Times New Roman" w:hAnsi="Times New Roman"/>
          <w:sz w:val="24"/>
          <w:szCs w:val="24"/>
        </w:rPr>
        <w:t>3</w:t>
      </w:r>
      <w:r w:rsidRPr="00EB6F86">
        <w:rPr>
          <w:rFonts w:ascii="Times New Roman" w:hAnsi="Times New Roman"/>
          <w:sz w:val="24"/>
          <w:szCs w:val="24"/>
        </w:rPr>
        <w:t xml:space="preserve"> к Программе.</w:t>
      </w:r>
    </w:p>
    <w:p w:rsidR="0073575B" w:rsidRPr="00EB6F86" w:rsidRDefault="0073575B" w:rsidP="00A546A5">
      <w:pPr>
        <w:ind w:firstLine="709"/>
        <w:jc w:val="both"/>
      </w:pPr>
    </w:p>
    <w:p w:rsidR="0073575B" w:rsidRDefault="0073575B" w:rsidP="00A546A5">
      <w:pPr>
        <w:sectPr w:rsidR="0073575B" w:rsidSect="00A546A5">
          <w:pgSz w:w="11906" w:h="16838"/>
          <w:pgMar w:top="1134" w:right="851" w:bottom="851" w:left="1560" w:header="709" w:footer="709" w:gutter="0"/>
          <w:cols w:space="708"/>
          <w:titlePg/>
          <w:docGrid w:linePitch="360"/>
        </w:sectPr>
      </w:pPr>
    </w:p>
    <w:p w:rsidR="0073575B" w:rsidRPr="00481554" w:rsidRDefault="0073575B" w:rsidP="00A546A5">
      <w:pPr>
        <w:autoSpaceDE w:val="0"/>
        <w:autoSpaceDN w:val="0"/>
        <w:adjustRightInd w:val="0"/>
        <w:ind w:left="8460"/>
        <w:outlineLvl w:val="2"/>
        <w:rPr>
          <w:sz w:val="28"/>
          <w:szCs w:val="28"/>
          <w:lang w:eastAsia="ru-RU"/>
        </w:rPr>
      </w:pPr>
    </w:p>
    <w:p w:rsidR="0073575B" w:rsidRPr="00481554" w:rsidRDefault="0073575B" w:rsidP="00A546A5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481554">
        <w:rPr>
          <w:sz w:val="28"/>
          <w:szCs w:val="28"/>
          <w:lang w:eastAsia="ru-RU"/>
        </w:rPr>
        <w:t>Цели, целевые показатели, задачи, показатели результативности (показатели развития отрасли, вида экономической деятельности)</w:t>
      </w:r>
    </w:p>
    <w:p w:rsidR="0073575B" w:rsidRPr="00481554" w:rsidRDefault="0073575B" w:rsidP="00A546A5">
      <w:pPr>
        <w:rPr>
          <w:sz w:val="28"/>
          <w:szCs w:val="28"/>
          <w:lang w:eastAsia="ru-RU"/>
        </w:rPr>
      </w:pPr>
    </w:p>
    <w:tbl>
      <w:tblPr>
        <w:tblW w:w="1512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014"/>
        <w:gridCol w:w="686"/>
        <w:gridCol w:w="1015"/>
        <w:gridCol w:w="1885"/>
        <w:gridCol w:w="992"/>
        <w:gridCol w:w="992"/>
        <w:gridCol w:w="1276"/>
        <w:gridCol w:w="1134"/>
        <w:gridCol w:w="1134"/>
        <w:gridCol w:w="1092"/>
        <w:gridCol w:w="1092"/>
      </w:tblGrid>
      <w:tr w:rsidR="0073575B" w:rsidRPr="00414095" w:rsidTr="004140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 xml:space="preserve">№  </w:t>
            </w:r>
            <w:r w:rsidRPr="00414095">
              <w:rPr>
                <w:sz w:val="22"/>
                <w:szCs w:val="22"/>
                <w:lang w:eastAsia="ru-RU"/>
              </w:rPr>
              <w:br/>
              <w:t>п/п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 xml:space="preserve">Цели,    </w:t>
            </w:r>
            <w:r w:rsidRPr="00414095">
              <w:rPr>
                <w:sz w:val="22"/>
                <w:szCs w:val="22"/>
                <w:lang w:eastAsia="ru-RU"/>
              </w:rPr>
              <w:br/>
              <w:t xml:space="preserve">задачи,   </w:t>
            </w:r>
            <w:r w:rsidRPr="00414095">
              <w:rPr>
                <w:sz w:val="22"/>
                <w:szCs w:val="22"/>
                <w:lang w:eastAsia="ru-RU"/>
              </w:rPr>
              <w:br/>
              <w:t xml:space="preserve">показатели </w:t>
            </w:r>
            <w:r w:rsidRPr="00414095">
              <w:rPr>
                <w:sz w:val="22"/>
                <w:szCs w:val="22"/>
                <w:lang w:eastAsia="ru-RU"/>
              </w:rPr>
              <w:br/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Единица</w:t>
            </w:r>
            <w:r w:rsidRPr="00414095">
              <w:rPr>
                <w:sz w:val="22"/>
                <w:szCs w:val="22"/>
                <w:lang w:eastAsia="ru-RU"/>
              </w:rPr>
              <w:br/>
              <w:t>измерения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 xml:space="preserve">Вес показателя </w:t>
            </w:r>
            <w:r w:rsidRPr="00414095">
              <w:rPr>
                <w:sz w:val="22"/>
                <w:szCs w:val="22"/>
                <w:lang w:eastAsia="ru-RU"/>
              </w:rPr>
              <w:br/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 xml:space="preserve">Источник </w:t>
            </w:r>
            <w:r w:rsidRPr="00414095">
              <w:rPr>
                <w:sz w:val="22"/>
                <w:szCs w:val="22"/>
                <w:lang w:eastAsia="ru-RU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2012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75B" w:rsidRPr="00414095" w:rsidRDefault="0073575B" w:rsidP="004140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201</w:t>
            </w:r>
            <w:r>
              <w:rPr>
                <w:sz w:val="22"/>
                <w:szCs w:val="22"/>
                <w:lang w:eastAsia="ru-RU"/>
              </w:rPr>
              <w:t>3</w:t>
            </w:r>
            <w:r w:rsidRPr="00414095">
              <w:rPr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75B" w:rsidRPr="00414095" w:rsidRDefault="0073575B" w:rsidP="004140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201</w:t>
            </w:r>
            <w:r>
              <w:rPr>
                <w:sz w:val="22"/>
                <w:szCs w:val="22"/>
                <w:lang w:eastAsia="ru-RU"/>
              </w:rPr>
              <w:t>4</w:t>
            </w:r>
            <w:r w:rsidRPr="00414095">
              <w:rPr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201</w:t>
            </w:r>
            <w:r>
              <w:rPr>
                <w:sz w:val="22"/>
                <w:szCs w:val="22"/>
                <w:lang w:eastAsia="ru-RU"/>
              </w:rPr>
              <w:t>5</w:t>
            </w:r>
            <w:r w:rsidRPr="00414095">
              <w:rPr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201</w:t>
            </w:r>
            <w:r>
              <w:rPr>
                <w:sz w:val="22"/>
                <w:szCs w:val="22"/>
                <w:lang w:eastAsia="ru-RU"/>
              </w:rPr>
              <w:t>6</w:t>
            </w:r>
            <w:r w:rsidRPr="00414095">
              <w:rPr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201</w:t>
            </w:r>
            <w:r>
              <w:rPr>
                <w:sz w:val="22"/>
                <w:szCs w:val="22"/>
                <w:lang w:eastAsia="ru-RU"/>
              </w:rPr>
              <w:t>7</w:t>
            </w:r>
            <w:r w:rsidRPr="00414095">
              <w:rPr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201</w:t>
            </w:r>
            <w:r>
              <w:rPr>
                <w:sz w:val="22"/>
                <w:szCs w:val="22"/>
                <w:lang w:eastAsia="ru-RU"/>
              </w:rPr>
              <w:t>8</w:t>
            </w:r>
            <w:r w:rsidRPr="00414095">
              <w:rPr>
                <w:sz w:val="22"/>
                <w:szCs w:val="22"/>
                <w:lang w:eastAsia="ru-RU"/>
              </w:rPr>
              <w:t xml:space="preserve"> год</w:t>
            </w:r>
          </w:p>
        </w:tc>
      </w:tr>
      <w:tr w:rsidR="0073575B" w:rsidRPr="00414095" w:rsidTr="00E2662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 xml:space="preserve">1    </w:t>
            </w:r>
          </w:p>
        </w:tc>
        <w:tc>
          <w:tcPr>
            <w:tcW w:w="14312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ind w:left="680" w:hanging="68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 xml:space="preserve">Цель: </w:t>
            </w:r>
            <w:r w:rsidRPr="00414095">
              <w:rPr>
                <w:sz w:val="22"/>
                <w:szCs w:val="22"/>
                <w:lang w:val="en-US"/>
              </w:rPr>
              <w:t>C</w:t>
            </w:r>
            <w:r w:rsidRPr="00414095">
              <w:rPr>
                <w:sz w:val="22"/>
                <w:szCs w:val="22"/>
              </w:rPr>
              <w:t>троительство и модернизация систем коммунальной инфраструктуры и объектов коммунального назначения, в том числе объектов водо-, теплоснабжения, водоотведения, очистки сточных вод и утилизации твердых бытовых отходов. Снижение бюджетных затрат за счёт развития энерго и ресурсосберегающих технологий на территории Тюхтетского района.</w:t>
            </w:r>
          </w:p>
        </w:tc>
      </w:tr>
      <w:tr w:rsidR="0073575B" w:rsidRPr="00414095" w:rsidTr="004140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</w:pPr>
            <w:r w:rsidRPr="00414095">
              <w:rPr>
                <w:sz w:val="22"/>
                <w:szCs w:val="22"/>
              </w:rPr>
              <w:t>Целевой показатель 1: 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</w:rPr>
              <w:t xml:space="preserve">Снижение уровня износа коммунальной инфраструктуры 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отраслевой мониторинг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</w:tr>
      <w:tr w:rsidR="0073575B" w:rsidRPr="00414095" w:rsidTr="00E2662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431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Развитие и модернизация объектов коммунальной инфраструктуры.</w:t>
            </w:r>
          </w:p>
        </w:tc>
      </w:tr>
      <w:tr w:rsidR="0073575B" w:rsidRPr="00414095" w:rsidTr="00414095">
        <w:trPr>
          <w:cantSplit/>
          <w:trHeight w:val="128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1.1.1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Снижение показателя аварийности инженерных сетей: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Теплоснабжения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 xml:space="preserve">Водоснабжения 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0,1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Отраслевой мониторинг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5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575B" w:rsidRPr="00414095" w:rsidRDefault="0073575B" w:rsidP="004140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</w:t>
            </w:r>
          </w:p>
          <w:p w:rsidR="0073575B" w:rsidRPr="00414095" w:rsidRDefault="0073575B" w:rsidP="004140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575B" w:rsidRPr="00414095" w:rsidRDefault="0073575B" w:rsidP="004140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</w:t>
            </w:r>
          </w:p>
          <w:p w:rsidR="0073575B" w:rsidRPr="00414095" w:rsidRDefault="0073575B" w:rsidP="004140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</w:t>
            </w:r>
          </w:p>
        </w:tc>
      </w:tr>
      <w:tr w:rsidR="0073575B" w:rsidRPr="00414095" w:rsidTr="004140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1.1.2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Увеличение доли населения, обеспеченного питьевой водой, отвечающей требованиям безопасности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Данные управления Федеральной службы по надзору в сфере защиты прав потребителей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58</w:t>
            </w:r>
          </w:p>
        </w:tc>
      </w:tr>
      <w:tr w:rsidR="0073575B" w:rsidRPr="00414095" w:rsidTr="004140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1.1.3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Снижение потерь энергоресурсов в инженерных сетях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Отраслевой мониторинг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</w:tr>
      <w:tr w:rsidR="0073575B" w:rsidRPr="00414095" w:rsidTr="00E2662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431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</w:pPr>
            <w:r w:rsidRPr="00414095">
              <w:rPr>
                <w:sz w:val="22"/>
                <w:szCs w:val="22"/>
              </w:rPr>
              <w:t>Поддержка населения в целях обеспечения доступности коммунальных услуг.</w:t>
            </w:r>
          </w:p>
        </w:tc>
      </w:tr>
      <w:tr w:rsidR="0073575B" w:rsidRPr="00414095" w:rsidTr="004140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1.2.1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</w:pPr>
            <w:r w:rsidRPr="00414095">
              <w:rPr>
                <w:sz w:val="22"/>
                <w:szCs w:val="22"/>
              </w:rPr>
              <w:t>Коэффициент роста цен на коммунальные услуги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Отраслевой мониторинг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1,114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1,12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1,12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4140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1,</w:t>
            </w:r>
            <w:r>
              <w:rPr>
                <w:sz w:val="22"/>
                <w:szCs w:val="22"/>
                <w:lang w:eastAsia="ru-RU"/>
              </w:rPr>
              <w:t>084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1,077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1,072</w:t>
            </w:r>
          </w:p>
        </w:tc>
      </w:tr>
      <w:tr w:rsidR="0073575B" w:rsidRPr="00414095" w:rsidTr="004140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1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 xml:space="preserve">Задача 3. </w:t>
            </w:r>
            <w:r w:rsidRPr="00414095">
              <w:rPr>
                <w:sz w:val="22"/>
                <w:szCs w:val="22"/>
              </w:rPr>
              <w:t>П</w:t>
            </w:r>
            <w:r w:rsidRPr="00414095">
              <w:rPr>
                <w:sz w:val="22"/>
                <w:szCs w:val="22"/>
                <w:lang w:eastAsia="ru-RU"/>
              </w:rPr>
              <w:t>овышение энергоэффективности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73575B" w:rsidRPr="00414095" w:rsidTr="004140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Увеличение доли объемов энергетических ресурсов, расчеты за которые осуществляются с использованием приборов учета (в части многоквартирных домов – с использованием коллективных (общедомовых) приборов учета), в общем объеме энергоресурсов, потребляемых (используемых) на территории района, в том числе: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 xml:space="preserve">электрической энергии 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 xml:space="preserve">воды 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0,1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Краевые мониторинги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23,5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23,5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26,5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26,5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29,4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32,3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35,3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</w:t>
            </w:r>
            <w:r>
              <w:rPr>
                <w:sz w:val="22"/>
                <w:szCs w:val="22"/>
                <w:lang w:eastAsia="ru-RU"/>
              </w:rPr>
              <w:t>5,0</w:t>
            </w: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35,</w:t>
            </w: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</w:t>
            </w:r>
            <w:r>
              <w:rPr>
                <w:sz w:val="22"/>
                <w:szCs w:val="22"/>
                <w:lang w:eastAsia="ru-RU"/>
              </w:rPr>
              <w:t>5,0</w:t>
            </w: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35,</w:t>
            </w:r>
            <w:r>
              <w:rPr>
                <w:sz w:val="22"/>
                <w:szCs w:val="22"/>
                <w:lang w:eastAsia="ru-RU"/>
              </w:rPr>
              <w:t>5</w:t>
            </w:r>
          </w:p>
        </w:tc>
      </w:tr>
      <w:tr w:rsidR="0073575B" w:rsidRPr="00414095" w:rsidTr="004140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увеличение доли объемов энергетических ресурсов, расчеты за которые осуществляются с использованием приборов учета (в части бюджетных учреждений – с использованием коллективных (общедомовых) приборов учета), в общем объеме энергоресурсов, потребляемых (используемых) на территории района, в том числе: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 xml:space="preserve">- электрической энергии 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 xml:space="preserve">- воды 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0,1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Краевые мониторинги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100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100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100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100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100</w:t>
            </w:r>
          </w:p>
          <w:p w:rsidR="0073575B" w:rsidRPr="00414095" w:rsidRDefault="0073575B" w:rsidP="00A546A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100</w:t>
            </w: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100</w:t>
            </w:r>
          </w:p>
          <w:p w:rsidR="0073575B" w:rsidRPr="00414095" w:rsidRDefault="0073575B" w:rsidP="00334FF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14095">
              <w:rPr>
                <w:sz w:val="22"/>
                <w:szCs w:val="22"/>
                <w:lang w:eastAsia="ru-RU"/>
              </w:rPr>
              <w:t>100</w:t>
            </w:r>
          </w:p>
        </w:tc>
      </w:tr>
    </w:tbl>
    <w:p w:rsidR="0073575B" w:rsidRDefault="0073575B" w:rsidP="00A546A5">
      <w:pPr>
        <w:autoSpaceDE w:val="0"/>
        <w:autoSpaceDN w:val="0"/>
        <w:adjustRightInd w:val="0"/>
        <w:ind w:left="8460"/>
        <w:outlineLvl w:val="2"/>
        <w:rPr>
          <w:sz w:val="28"/>
          <w:szCs w:val="28"/>
          <w:lang w:eastAsia="ru-RU"/>
        </w:rPr>
      </w:pPr>
    </w:p>
    <w:p w:rsidR="0073575B" w:rsidRPr="00223AA1" w:rsidRDefault="0073575B" w:rsidP="00A546A5">
      <w:r w:rsidRPr="008A44CA">
        <w:t>* - объем финансирования подлежит корректировке с учетом коэффициента дефлятора</w:t>
      </w:r>
    </w:p>
    <w:sectPr w:rsidR="0073575B" w:rsidRPr="00223AA1" w:rsidSect="00A546A5">
      <w:pgSz w:w="16838" w:h="11906" w:orient="landscape"/>
      <w:pgMar w:top="851" w:right="851" w:bottom="107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75B" w:rsidRDefault="0073575B" w:rsidP="00CF5A82">
      <w:r>
        <w:separator/>
      </w:r>
    </w:p>
  </w:endnote>
  <w:endnote w:type="continuationSeparator" w:id="0">
    <w:p w:rsidR="0073575B" w:rsidRDefault="0073575B" w:rsidP="00CF5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75B" w:rsidRDefault="0073575B" w:rsidP="00CF5A82">
      <w:r>
        <w:separator/>
      </w:r>
    </w:p>
  </w:footnote>
  <w:footnote w:type="continuationSeparator" w:id="0">
    <w:p w:rsidR="0073575B" w:rsidRDefault="0073575B" w:rsidP="00CF5A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420D"/>
    <w:multiLevelType w:val="hybridMultilevel"/>
    <w:tmpl w:val="E664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006970"/>
    <w:multiLevelType w:val="hybridMultilevel"/>
    <w:tmpl w:val="8458A180"/>
    <w:lvl w:ilvl="0" w:tplc="446098FA">
      <w:start w:val="1"/>
      <w:numFmt w:val="decimal"/>
      <w:lvlText w:val="%1."/>
      <w:lvlJc w:val="left"/>
      <w:pPr>
        <w:tabs>
          <w:tab w:val="num" w:pos="0"/>
        </w:tabs>
        <w:ind w:firstLine="284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5D325C"/>
    <w:multiLevelType w:val="hybridMultilevel"/>
    <w:tmpl w:val="0BBA1B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F61935"/>
    <w:multiLevelType w:val="multilevel"/>
    <w:tmpl w:val="60E6D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F5A3A"/>
    <w:multiLevelType w:val="multilevel"/>
    <w:tmpl w:val="00E80922"/>
    <w:styleLink w:val="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FBE3F73"/>
    <w:multiLevelType w:val="hybridMultilevel"/>
    <w:tmpl w:val="B6A68FFE"/>
    <w:lvl w:ilvl="0" w:tplc="40ECE90A">
      <w:start w:val="3"/>
      <w:numFmt w:val="upperRoman"/>
      <w:pStyle w:val="Heading1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4BDD24F4"/>
    <w:multiLevelType w:val="hybridMultilevel"/>
    <w:tmpl w:val="9F04CE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EE5"/>
    <w:rsid w:val="000024BB"/>
    <w:rsid w:val="000024C9"/>
    <w:rsid w:val="000038F8"/>
    <w:rsid w:val="00005389"/>
    <w:rsid w:val="000148B6"/>
    <w:rsid w:val="000149EB"/>
    <w:rsid w:val="00023968"/>
    <w:rsid w:val="00023B45"/>
    <w:rsid w:val="00023FFF"/>
    <w:rsid w:val="00031111"/>
    <w:rsid w:val="00032881"/>
    <w:rsid w:val="00036208"/>
    <w:rsid w:val="00036466"/>
    <w:rsid w:val="00036FC0"/>
    <w:rsid w:val="00041BA5"/>
    <w:rsid w:val="000420B9"/>
    <w:rsid w:val="000440A4"/>
    <w:rsid w:val="00044172"/>
    <w:rsid w:val="000443EC"/>
    <w:rsid w:val="00046C92"/>
    <w:rsid w:val="000513DF"/>
    <w:rsid w:val="0005537F"/>
    <w:rsid w:val="0006201D"/>
    <w:rsid w:val="000702BA"/>
    <w:rsid w:val="00072FFD"/>
    <w:rsid w:val="00081371"/>
    <w:rsid w:val="00084CD6"/>
    <w:rsid w:val="00086C54"/>
    <w:rsid w:val="00094194"/>
    <w:rsid w:val="000949C2"/>
    <w:rsid w:val="00094F57"/>
    <w:rsid w:val="000953DE"/>
    <w:rsid w:val="00096702"/>
    <w:rsid w:val="00097855"/>
    <w:rsid w:val="00097BAC"/>
    <w:rsid w:val="000A7577"/>
    <w:rsid w:val="000B277C"/>
    <w:rsid w:val="000C717E"/>
    <w:rsid w:val="000D1E42"/>
    <w:rsid w:val="000D43B8"/>
    <w:rsid w:val="000D6287"/>
    <w:rsid w:val="000E1BCC"/>
    <w:rsid w:val="000E25BA"/>
    <w:rsid w:val="000E2881"/>
    <w:rsid w:val="000E3218"/>
    <w:rsid w:val="000E47E6"/>
    <w:rsid w:val="000F130C"/>
    <w:rsid w:val="000F6ECF"/>
    <w:rsid w:val="001023D9"/>
    <w:rsid w:val="001162D5"/>
    <w:rsid w:val="00126C52"/>
    <w:rsid w:val="001321A5"/>
    <w:rsid w:val="00132B7B"/>
    <w:rsid w:val="00134BE3"/>
    <w:rsid w:val="001364F5"/>
    <w:rsid w:val="0014778A"/>
    <w:rsid w:val="00155C08"/>
    <w:rsid w:val="00157785"/>
    <w:rsid w:val="00160FFF"/>
    <w:rsid w:val="00161684"/>
    <w:rsid w:val="00162C51"/>
    <w:rsid w:val="001727D8"/>
    <w:rsid w:val="00182F9F"/>
    <w:rsid w:val="00187C94"/>
    <w:rsid w:val="00187C9B"/>
    <w:rsid w:val="00190F0D"/>
    <w:rsid w:val="00191E25"/>
    <w:rsid w:val="001921F1"/>
    <w:rsid w:val="001935A8"/>
    <w:rsid w:val="001935C3"/>
    <w:rsid w:val="00194BFB"/>
    <w:rsid w:val="001A11E2"/>
    <w:rsid w:val="001A162B"/>
    <w:rsid w:val="001A18C7"/>
    <w:rsid w:val="001A3F23"/>
    <w:rsid w:val="001A49F7"/>
    <w:rsid w:val="001A6AC4"/>
    <w:rsid w:val="001B374E"/>
    <w:rsid w:val="001B3809"/>
    <w:rsid w:val="001B3BE7"/>
    <w:rsid w:val="001C0C14"/>
    <w:rsid w:val="001C1478"/>
    <w:rsid w:val="001C2367"/>
    <w:rsid w:val="001C6BE2"/>
    <w:rsid w:val="001D043F"/>
    <w:rsid w:val="001D34ED"/>
    <w:rsid w:val="001D6837"/>
    <w:rsid w:val="001D7ACB"/>
    <w:rsid w:val="001E3665"/>
    <w:rsid w:val="001F2C45"/>
    <w:rsid w:val="001F4B8D"/>
    <w:rsid w:val="002015ED"/>
    <w:rsid w:val="00205583"/>
    <w:rsid w:val="00216BD1"/>
    <w:rsid w:val="00221DC8"/>
    <w:rsid w:val="00222B9F"/>
    <w:rsid w:val="00223AA1"/>
    <w:rsid w:val="00226130"/>
    <w:rsid w:val="00226A82"/>
    <w:rsid w:val="0023188E"/>
    <w:rsid w:val="00232178"/>
    <w:rsid w:val="0024488A"/>
    <w:rsid w:val="00245936"/>
    <w:rsid w:val="002503DC"/>
    <w:rsid w:val="002535F1"/>
    <w:rsid w:val="00254631"/>
    <w:rsid w:val="0025553E"/>
    <w:rsid w:val="002629EA"/>
    <w:rsid w:val="00276547"/>
    <w:rsid w:val="00280BEC"/>
    <w:rsid w:val="00290691"/>
    <w:rsid w:val="00293D7C"/>
    <w:rsid w:val="0029519D"/>
    <w:rsid w:val="002B00D4"/>
    <w:rsid w:val="002B0A16"/>
    <w:rsid w:val="002B24F3"/>
    <w:rsid w:val="002B2F38"/>
    <w:rsid w:val="002B2FA1"/>
    <w:rsid w:val="002B5D4C"/>
    <w:rsid w:val="002B623F"/>
    <w:rsid w:val="002C088E"/>
    <w:rsid w:val="002C2A58"/>
    <w:rsid w:val="002C4C8E"/>
    <w:rsid w:val="002C70C6"/>
    <w:rsid w:val="002D0B79"/>
    <w:rsid w:val="002D1780"/>
    <w:rsid w:val="002D3558"/>
    <w:rsid w:val="002D4389"/>
    <w:rsid w:val="002D5C78"/>
    <w:rsid w:val="002E227E"/>
    <w:rsid w:val="002E6B12"/>
    <w:rsid w:val="002F39F5"/>
    <w:rsid w:val="002F401A"/>
    <w:rsid w:val="002F67D7"/>
    <w:rsid w:val="00302646"/>
    <w:rsid w:val="00306B99"/>
    <w:rsid w:val="00307604"/>
    <w:rsid w:val="0031188B"/>
    <w:rsid w:val="00314196"/>
    <w:rsid w:val="00322CDB"/>
    <w:rsid w:val="0032457B"/>
    <w:rsid w:val="00324EDD"/>
    <w:rsid w:val="00327AEC"/>
    <w:rsid w:val="0033176D"/>
    <w:rsid w:val="003327B1"/>
    <w:rsid w:val="00334486"/>
    <w:rsid w:val="00334FF5"/>
    <w:rsid w:val="003415C9"/>
    <w:rsid w:val="00342FB1"/>
    <w:rsid w:val="00345238"/>
    <w:rsid w:val="00345761"/>
    <w:rsid w:val="00350AA5"/>
    <w:rsid w:val="00350DFF"/>
    <w:rsid w:val="0035116D"/>
    <w:rsid w:val="00351A1B"/>
    <w:rsid w:val="003525F1"/>
    <w:rsid w:val="00357ED6"/>
    <w:rsid w:val="003601FF"/>
    <w:rsid w:val="00362E06"/>
    <w:rsid w:val="003638E1"/>
    <w:rsid w:val="00363A8F"/>
    <w:rsid w:val="003741AC"/>
    <w:rsid w:val="00375309"/>
    <w:rsid w:val="00382F81"/>
    <w:rsid w:val="003848FF"/>
    <w:rsid w:val="00393AC0"/>
    <w:rsid w:val="003A7007"/>
    <w:rsid w:val="003B7B90"/>
    <w:rsid w:val="003C0FC9"/>
    <w:rsid w:val="003D05FA"/>
    <w:rsid w:val="003D6FE7"/>
    <w:rsid w:val="003D719C"/>
    <w:rsid w:val="003E0A3B"/>
    <w:rsid w:val="003F1248"/>
    <w:rsid w:val="003F4C1B"/>
    <w:rsid w:val="003F73DF"/>
    <w:rsid w:val="003F78AA"/>
    <w:rsid w:val="003F7C3E"/>
    <w:rsid w:val="00401AFD"/>
    <w:rsid w:val="00410346"/>
    <w:rsid w:val="00412CAF"/>
    <w:rsid w:val="00414095"/>
    <w:rsid w:val="004168CD"/>
    <w:rsid w:val="004205B5"/>
    <w:rsid w:val="00420B1A"/>
    <w:rsid w:val="004224D7"/>
    <w:rsid w:val="00422C84"/>
    <w:rsid w:val="00423811"/>
    <w:rsid w:val="00423F97"/>
    <w:rsid w:val="00424778"/>
    <w:rsid w:val="004323CA"/>
    <w:rsid w:val="00432FBE"/>
    <w:rsid w:val="004331DE"/>
    <w:rsid w:val="0044290A"/>
    <w:rsid w:val="00443009"/>
    <w:rsid w:val="004460A9"/>
    <w:rsid w:val="00446455"/>
    <w:rsid w:val="00451689"/>
    <w:rsid w:val="0045740D"/>
    <w:rsid w:val="00462B15"/>
    <w:rsid w:val="00464B31"/>
    <w:rsid w:val="00464C7F"/>
    <w:rsid w:val="004656E5"/>
    <w:rsid w:val="00466B07"/>
    <w:rsid w:val="00470017"/>
    <w:rsid w:val="00474C2D"/>
    <w:rsid w:val="00481554"/>
    <w:rsid w:val="004851CA"/>
    <w:rsid w:val="004856F5"/>
    <w:rsid w:val="00485F31"/>
    <w:rsid w:val="00486DAF"/>
    <w:rsid w:val="00495701"/>
    <w:rsid w:val="00497158"/>
    <w:rsid w:val="004A2449"/>
    <w:rsid w:val="004A2DDD"/>
    <w:rsid w:val="004C11B8"/>
    <w:rsid w:val="004E29DC"/>
    <w:rsid w:val="004E3B3C"/>
    <w:rsid w:val="004F0038"/>
    <w:rsid w:val="004F372E"/>
    <w:rsid w:val="004F69F4"/>
    <w:rsid w:val="00500181"/>
    <w:rsid w:val="00501DC4"/>
    <w:rsid w:val="00502221"/>
    <w:rsid w:val="0050281B"/>
    <w:rsid w:val="005034DF"/>
    <w:rsid w:val="00516400"/>
    <w:rsid w:val="0051738C"/>
    <w:rsid w:val="005203B5"/>
    <w:rsid w:val="00520AFA"/>
    <w:rsid w:val="00524D51"/>
    <w:rsid w:val="00524F8D"/>
    <w:rsid w:val="0052560C"/>
    <w:rsid w:val="00530766"/>
    <w:rsid w:val="0053189F"/>
    <w:rsid w:val="00535196"/>
    <w:rsid w:val="00535295"/>
    <w:rsid w:val="00544A1A"/>
    <w:rsid w:val="00551B05"/>
    <w:rsid w:val="005538FC"/>
    <w:rsid w:val="005606F5"/>
    <w:rsid w:val="0056126A"/>
    <w:rsid w:val="0056149C"/>
    <w:rsid w:val="00562AED"/>
    <w:rsid w:val="00566113"/>
    <w:rsid w:val="00567C89"/>
    <w:rsid w:val="005744FF"/>
    <w:rsid w:val="00574EEF"/>
    <w:rsid w:val="00582B56"/>
    <w:rsid w:val="0058360A"/>
    <w:rsid w:val="00587B29"/>
    <w:rsid w:val="0059024A"/>
    <w:rsid w:val="00590A1C"/>
    <w:rsid w:val="0059334B"/>
    <w:rsid w:val="005A171E"/>
    <w:rsid w:val="005A4634"/>
    <w:rsid w:val="005A4919"/>
    <w:rsid w:val="005A4B58"/>
    <w:rsid w:val="005B3A62"/>
    <w:rsid w:val="005B5A0B"/>
    <w:rsid w:val="005C01DF"/>
    <w:rsid w:val="005C4D8F"/>
    <w:rsid w:val="005D3CF0"/>
    <w:rsid w:val="005E2FE0"/>
    <w:rsid w:val="005E3A3F"/>
    <w:rsid w:val="005E730F"/>
    <w:rsid w:val="005F25E6"/>
    <w:rsid w:val="005F2B0D"/>
    <w:rsid w:val="005F68B7"/>
    <w:rsid w:val="00601456"/>
    <w:rsid w:val="00603346"/>
    <w:rsid w:val="006034E8"/>
    <w:rsid w:val="006038FA"/>
    <w:rsid w:val="00604A2A"/>
    <w:rsid w:val="00604C3B"/>
    <w:rsid w:val="00606914"/>
    <w:rsid w:val="00607757"/>
    <w:rsid w:val="00623C73"/>
    <w:rsid w:val="00626F27"/>
    <w:rsid w:val="00630816"/>
    <w:rsid w:val="006346F4"/>
    <w:rsid w:val="00635E78"/>
    <w:rsid w:val="00641A3A"/>
    <w:rsid w:val="00643186"/>
    <w:rsid w:val="006458CD"/>
    <w:rsid w:val="006459CC"/>
    <w:rsid w:val="00652397"/>
    <w:rsid w:val="00653159"/>
    <w:rsid w:val="0065369C"/>
    <w:rsid w:val="006545D7"/>
    <w:rsid w:val="00655248"/>
    <w:rsid w:val="00656E04"/>
    <w:rsid w:val="00660434"/>
    <w:rsid w:val="006635E8"/>
    <w:rsid w:val="00665A68"/>
    <w:rsid w:val="006676E4"/>
    <w:rsid w:val="00671C23"/>
    <w:rsid w:val="00684BC4"/>
    <w:rsid w:val="00692993"/>
    <w:rsid w:val="00694864"/>
    <w:rsid w:val="006A03F5"/>
    <w:rsid w:val="006A1501"/>
    <w:rsid w:val="006A2944"/>
    <w:rsid w:val="006A2C05"/>
    <w:rsid w:val="006A41C1"/>
    <w:rsid w:val="006B2BF3"/>
    <w:rsid w:val="006B5A6C"/>
    <w:rsid w:val="006C07EE"/>
    <w:rsid w:val="006C10AF"/>
    <w:rsid w:val="006C1CDE"/>
    <w:rsid w:val="006C4B39"/>
    <w:rsid w:val="006C5F2B"/>
    <w:rsid w:val="006D347E"/>
    <w:rsid w:val="006D7C3D"/>
    <w:rsid w:val="006E0187"/>
    <w:rsid w:val="006E1308"/>
    <w:rsid w:val="006E2ABF"/>
    <w:rsid w:val="006E5422"/>
    <w:rsid w:val="006F3D49"/>
    <w:rsid w:val="00701457"/>
    <w:rsid w:val="00701BB4"/>
    <w:rsid w:val="00704D48"/>
    <w:rsid w:val="007153F1"/>
    <w:rsid w:val="007160AD"/>
    <w:rsid w:val="007174EC"/>
    <w:rsid w:val="00721416"/>
    <w:rsid w:val="007219F6"/>
    <w:rsid w:val="00721D9E"/>
    <w:rsid w:val="00724B91"/>
    <w:rsid w:val="007255AB"/>
    <w:rsid w:val="00727535"/>
    <w:rsid w:val="00731E5C"/>
    <w:rsid w:val="0073575B"/>
    <w:rsid w:val="00737D73"/>
    <w:rsid w:val="00741B6E"/>
    <w:rsid w:val="00743FFF"/>
    <w:rsid w:val="00745E66"/>
    <w:rsid w:val="007521A8"/>
    <w:rsid w:val="00753290"/>
    <w:rsid w:val="00754D0D"/>
    <w:rsid w:val="0075699E"/>
    <w:rsid w:val="00756BC0"/>
    <w:rsid w:val="00760D75"/>
    <w:rsid w:val="00763F6B"/>
    <w:rsid w:val="0076649E"/>
    <w:rsid w:val="00767827"/>
    <w:rsid w:val="00770FDB"/>
    <w:rsid w:val="00774421"/>
    <w:rsid w:val="00775193"/>
    <w:rsid w:val="00784482"/>
    <w:rsid w:val="007855C6"/>
    <w:rsid w:val="00785803"/>
    <w:rsid w:val="007873A4"/>
    <w:rsid w:val="00791422"/>
    <w:rsid w:val="00792151"/>
    <w:rsid w:val="00794BBA"/>
    <w:rsid w:val="007A4F1D"/>
    <w:rsid w:val="007A6927"/>
    <w:rsid w:val="007B092B"/>
    <w:rsid w:val="007B43DA"/>
    <w:rsid w:val="007B44BA"/>
    <w:rsid w:val="007B4AF8"/>
    <w:rsid w:val="007C1177"/>
    <w:rsid w:val="007C7E5C"/>
    <w:rsid w:val="007D054B"/>
    <w:rsid w:val="007D2CC7"/>
    <w:rsid w:val="007D37E7"/>
    <w:rsid w:val="007D441F"/>
    <w:rsid w:val="007D58EA"/>
    <w:rsid w:val="007D6D22"/>
    <w:rsid w:val="007E3594"/>
    <w:rsid w:val="007F06B0"/>
    <w:rsid w:val="007F0966"/>
    <w:rsid w:val="007F20AD"/>
    <w:rsid w:val="007F61F7"/>
    <w:rsid w:val="00801441"/>
    <w:rsid w:val="0080177B"/>
    <w:rsid w:val="00804DF0"/>
    <w:rsid w:val="00806AF4"/>
    <w:rsid w:val="008071D7"/>
    <w:rsid w:val="008117E2"/>
    <w:rsid w:val="00814F67"/>
    <w:rsid w:val="008161B0"/>
    <w:rsid w:val="008172ED"/>
    <w:rsid w:val="00820A43"/>
    <w:rsid w:val="00821B98"/>
    <w:rsid w:val="00822CD3"/>
    <w:rsid w:val="00822DF1"/>
    <w:rsid w:val="00826456"/>
    <w:rsid w:val="00831E0B"/>
    <w:rsid w:val="00833199"/>
    <w:rsid w:val="00841E54"/>
    <w:rsid w:val="00842570"/>
    <w:rsid w:val="0084418B"/>
    <w:rsid w:val="00846B44"/>
    <w:rsid w:val="00850CCF"/>
    <w:rsid w:val="00852ACF"/>
    <w:rsid w:val="00862E3E"/>
    <w:rsid w:val="008700B7"/>
    <w:rsid w:val="00871E3A"/>
    <w:rsid w:val="00872A2C"/>
    <w:rsid w:val="00872CC2"/>
    <w:rsid w:val="00881655"/>
    <w:rsid w:val="00883EC3"/>
    <w:rsid w:val="008846BD"/>
    <w:rsid w:val="00886A44"/>
    <w:rsid w:val="00891962"/>
    <w:rsid w:val="008922E4"/>
    <w:rsid w:val="008923CB"/>
    <w:rsid w:val="008957B1"/>
    <w:rsid w:val="00895C8A"/>
    <w:rsid w:val="00897309"/>
    <w:rsid w:val="00897555"/>
    <w:rsid w:val="008A3C89"/>
    <w:rsid w:val="008A44CA"/>
    <w:rsid w:val="008A7942"/>
    <w:rsid w:val="008B04DB"/>
    <w:rsid w:val="008B0EBD"/>
    <w:rsid w:val="008B1019"/>
    <w:rsid w:val="008B17A7"/>
    <w:rsid w:val="008C0647"/>
    <w:rsid w:val="008C202C"/>
    <w:rsid w:val="008C2A09"/>
    <w:rsid w:val="008C43D8"/>
    <w:rsid w:val="008C6C91"/>
    <w:rsid w:val="008C7E95"/>
    <w:rsid w:val="008D1CA8"/>
    <w:rsid w:val="008D1E15"/>
    <w:rsid w:val="008D2B37"/>
    <w:rsid w:val="008D2FC0"/>
    <w:rsid w:val="008D363A"/>
    <w:rsid w:val="008D4DBE"/>
    <w:rsid w:val="008E0E1B"/>
    <w:rsid w:val="008E0E7D"/>
    <w:rsid w:val="008E5154"/>
    <w:rsid w:val="008E7E5C"/>
    <w:rsid w:val="008F2BCA"/>
    <w:rsid w:val="008F552D"/>
    <w:rsid w:val="00903207"/>
    <w:rsid w:val="009064E6"/>
    <w:rsid w:val="00911811"/>
    <w:rsid w:val="00916B6F"/>
    <w:rsid w:val="00927063"/>
    <w:rsid w:val="00931723"/>
    <w:rsid w:val="00932A24"/>
    <w:rsid w:val="009330D2"/>
    <w:rsid w:val="00936E90"/>
    <w:rsid w:val="00940D7C"/>
    <w:rsid w:val="009443A8"/>
    <w:rsid w:val="00947888"/>
    <w:rsid w:val="00954BFA"/>
    <w:rsid w:val="00954F74"/>
    <w:rsid w:val="009573FA"/>
    <w:rsid w:val="009607DD"/>
    <w:rsid w:val="00965089"/>
    <w:rsid w:val="00967C8A"/>
    <w:rsid w:val="00970DF7"/>
    <w:rsid w:val="00973B7E"/>
    <w:rsid w:val="00984BA1"/>
    <w:rsid w:val="00985FF2"/>
    <w:rsid w:val="0098616C"/>
    <w:rsid w:val="00995AAF"/>
    <w:rsid w:val="009971FA"/>
    <w:rsid w:val="009A0536"/>
    <w:rsid w:val="009A0B25"/>
    <w:rsid w:val="009A0DD0"/>
    <w:rsid w:val="009A3DBD"/>
    <w:rsid w:val="009A3FA1"/>
    <w:rsid w:val="009C78D2"/>
    <w:rsid w:val="009D51EA"/>
    <w:rsid w:val="009D7972"/>
    <w:rsid w:val="009D7BFA"/>
    <w:rsid w:val="009E2588"/>
    <w:rsid w:val="009F1EDA"/>
    <w:rsid w:val="009F4383"/>
    <w:rsid w:val="009F7DC8"/>
    <w:rsid w:val="00A00B72"/>
    <w:rsid w:val="00A02529"/>
    <w:rsid w:val="00A0291D"/>
    <w:rsid w:val="00A054BA"/>
    <w:rsid w:val="00A058E5"/>
    <w:rsid w:val="00A05971"/>
    <w:rsid w:val="00A14DED"/>
    <w:rsid w:val="00A21752"/>
    <w:rsid w:val="00A235EF"/>
    <w:rsid w:val="00A23E66"/>
    <w:rsid w:val="00A24BD8"/>
    <w:rsid w:val="00A24E7E"/>
    <w:rsid w:val="00A3015D"/>
    <w:rsid w:val="00A31822"/>
    <w:rsid w:val="00A37227"/>
    <w:rsid w:val="00A46DCB"/>
    <w:rsid w:val="00A5430B"/>
    <w:rsid w:val="00A546A5"/>
    <w:rsid w:val="00A547E5"/>
    <w:rsid w:val="00A56F05"/>
    <w:rsid w:val="00A6091F"/>
    <w:rsid w:val="00A60E76"/>
    <w:rsid w:val="00A62ED5"/>
    <w:rsid w:val="00A656F3"/>
    <w:rsid w:val="00A67D62"/>
    <w:rsid w:val="00A76563"/>
    <w:rsid w:val="00A77665"/>
    <w:rsid w:val="00A77EB4"/>
    <w:rsid w:val="00A77FA1"/>
    <w:rsid w:val="00A864AA"/>
    <w:rsid w:val="00A947FD"/>
    <w:rsid w:val="00AA0E8F"/>
    <w:rsid w:val="00AA209C"/>
    <w:rsid w:val="00AA4097"/>
    <w:rsid w:val="00AA44E5"/>
    <w:rsid w:val="00AA4863"/>
    <w:rsid w:val="00AA53F8"/>
    <w:rsid w:val="00AB2D37"/>
    <w:rsid w:val="00AB6D54"/>
    <w:rsid w:val="00AB6E1A"/>
    <w:rsid w:val="00AB75B0"/>
    <w:rsid w:val="00AC36E7"/>
    <w:rsid w:val="00AC3A60"/>
    <w:rsid w:val="00AC708A"/>
    <w:rsid w:val="00AD328B"/>
    <w:rsid w:val="00AD53E7"/>
    <w:rsid w:val="00AD7E07"/>
    <w:rsid w:val="00AE0439"/>
    <w:rsid w:val="00AE0BDB"/>
    <w:rsid w:val="00AE0F34"/>
    <w:rsid w:val="00AE2635"/>
    <w:rsid w:val="00AE38B0"/>
    <w:rsid w:val="00AE4D0E"/>
    <w:rsid w:val="00AE5321"/>
    <w:rsid w:val="00AF61E6"/>
    <w:rsid w:val="00B02901"/>
    <w:rsid w:val="00B036F4"/>
    <w:rsid w:val="00B10547"/>
    <w:rsid w:val="00B13D92"/>
    <w:rsid w:val="00B16439"/>
    <w:rsid w:val="00B2792C"/>
    <w:rsid w:val="00B324C6"/>
    <w:rsid w:val="00B37ABF"/>
    <w:rsid w:val="00B37E6D"/>
    <w:rsid w:val="00B40B2E"/>
    <w:rsid w:val="00B413F3"/>
    <w:rsid w:val="00B44BDD"/>
    <w:rsid w:val="00B46AAF"/>
    <w:rsid w:val="00B50B78"/>
    <w:rsid w:val="00B50F8C"/>
    <w:rsid w:val="00B55040"/>
    <w:rsid w:val="00B56C14"/>
    <w:rsid w:val="00B57662"/>
    <w:rsid w:val="00B607BA"/>
    <w:rsid w:val="00B6424B"/>
    <w:rsid w:val="00B64DE9"/>
    <w:rsid w:val="00B67399"/>
    <w:rsid w:val="00B717A3"/>
    <w:rsid w:val="00B8083C"/>
    <w:rsid w:val="00B824C7"/>
    <w:rsid w:val="00B84EEB"/>
    <w:rsid w:val="00B90CC8"/>
    <w:rsid w:val="00B92F9A"/>
    <w:rsid w:val="00B957DE"/>
    <w:rsid w:val="00B975F2"/>
    <w:rsid w:val="00B978EA"/>
    <w:rsid w:val="00B9794C"/>
    <w:rsid w:val="00B97A69"/>
    <w:rsid w:val="00BA0551"/>
    <w:rsid w:val="00BA2BCD"/>
    <w:rsid w:val="00BA7A47"/>
    <w:rsid w:val="00BB7CFB"/>
    <w:rsid w:val="00BC0EA3"/>
    <w:rsid w:val="00BC176E"/>
    <w:rsid w:val="00BC26BD"/>
    <w:rsid w:val="00BC7DA8"/>
    <w:rsid w:val="00BD0164"/>
    <w:rsid w:val="00BD0C74"/>
    <w:rsid w:val="00BD15A7"/>
    <w:rsid w:val="00BD16EF"/>
    <w:rsid w:val="00BD1A89"/>
    <w:rsid w:val="00BD202A"/>
    <w:rsid w:val="00BD2351"/>
    <w:rsid w:val="00BD37DE"/>
    <w:rsid w:val="00BD3DED"/>
    <w:rsid w:val="00BE072E"/>
    <w:rsid w:val="00BE4E70"/>
    <w:rsid w:val="00BE65A4"/>
    <w:rsid w:val="00BE687D"/>
    <w:rsid w:val="00BE6ABF"/>
    <w:rsid w:val="00BF1D80"/>
    <w:rsid w:val="00BF319C"/>
    <w:rsid w:val="00BF333C"/>
    <w:rsid w:val="00BF4299"/>
    <w:rsid w:val="00BF590C"/>
    <w:rsid w:val="00C052E0"/>
    <w:rsid w:val="00C054F4"/>
    <w:rsid w:val="00C06CEC"/>
    <w:rsid w:val="00C06E22"/>
    <w:rsid w:val="00C212AD"/>
    <w:rsid w:val="00C2175D"/>
    <w:rsid w:val="00C23B01"/>
    <w:rsid w:val="00C267B4"/>
    <w:rsid w:val="00C26B3B"/>
    <w:rsid w:val="00C303B5"/>
    <w:rsid w:val="00C33927"/>
    <w:rsid w:val="00C375FE"/>
    <w:rsid w:val="00C40901"/>
    <w:rsid w:val="00C42A03"/>
    <w:rsid w:val="00C42EE5"/>
    <w:rsid w:val="00C461C6"/>
    <w:rsid w:val="00C46A1C"/>
    <w:rsid w:val="00C514DD"/>
    <w:rsid w:val="00C53D50"/>
    <w:rsid w:val="00C5452B"/>
    <w:rsid w:val="00C54783"/>
    <w:rsid w:val="00C562BD"/>
    <w:rsid w:val="00C57D55"/>
    <w:rsid w:val="00C60153"/>
    <w:rsid w:val="00C6347D"/>
    <w:rsid w:val="00C6441C"/>
    <w:rsid w:val="00C652C6"/>
    <w:rsid w:val="00C71FB0"/>
    <w:rsid w:val="00C80382"/>
    <w:rsid w:val="00C8367B"/>
    <w:rsid w:val="00C84050"/>
    <w:rsid w:val="00C86B32"/>
    <w:rsid w:val="00C90416"/>
    <w:rsid w:val="00C923B7"/>
    <w:rsid w:val="00C931B1"/>
    <w:rsid w:val="00C97107"/>
    <w:rsid w:val="00CA165A"/>
    <w:rsid w:val="00CA24FA"/>
    <w:rsid w:val="00CA297F"/>
    <w:rsid w:val="00CA45F8"/>
    <w:rsid w:val="00CB7F03"/>
    <w:rsid w:val="00CC0E2B"/>
    <w:rsid w:val="00CC4512"/>
    <w:rsid w:val="00CC48C4"/>
    <w:rsid w:val="00CC548A"/>
    <w:rsid w:val="00CC5DA3"/>
    <w:rsid w:val="00CC6381"/>
    <w:rsid w:val="00CD7D8F"/>
    <w:rsid w:val="00CE09F0"/>
    <w:rsid w:val="00CE12A1"/>
    <w:rsid w:val="00CE3C90"/>
    <w:rsid w:val="00CE619A"/>
    <w:rsid w:val="00CE7FD8"/>
    <w:rsid w:val="00CF1690"/>
    <w:rsid w:val="00CF5A82"/>
    <w:rsid w:val="00CF7424"/>
    <w:rsid w:val="00D00232"/>
    <w:rsid w:val="00D00FD2"/>
    <w:rsid w:val="00D05352"/>
    <w:rsid w:val="00D05526"/>
    <w:rsid w:val="00D05CC0"/>
    <w:rsid w:val="00D12144"/>
    <w:rsid w:val="00D16222"/>
    <w:rsid w:val="00D2488D"/>
    <w:rsid w:val="00D24E89"/>
    <w:rsid w:val="00D31F36"/>
    <w:rsid w:val="00D407FF"/>
    <w:rsid w:val="00D41A61"/>
    <w:rsid w:val="00D5051C"/>
    <w:rsid w:val="00D5338B"/>
    <w:rsid w:val="00D539B9"/>
    <w:rsid w:val="00D56D37"/>
    <w:rsid w:val="00D62051"/>
    <w:rsid w:val="00D66A27"/>
    <w:rsid w:val="00D72DFD"/>
    <w:rsid w:val="00D747C5"/>
    <w:rsid w:val="00D83BAA"/>
    <w:rsid w:val="00D85566"/>
    <w:rsid w:val="00DA057A"/>
    <w:rsid w:val="00DA4AA3"/>
    <w:rsid w:val="00DA6CE1"/>
    <w:rsid w:val="00DB3FC5"/>
    <w:rsid w:val="00DB4EFA"/>
    <w:rsid w:val="00DB72D5"/>
    <w:rsid w:val="00DB7DD1"/>
    <w:rsid w:val="00DC072F"/>
    <w:rsid w:val="00DC20FC"/>
    <w:rsid w:val="00DC4E05"/>
    <w:rsid w:val="00DC710B"/>
    <w:rsid w:val="00DD5CA4"/>
    <w:rsid w:val="00DD76DF"/>
    <w:rsid w:val="00DE0A81"/>
    <w:rsid w:val="00DE3734"/>
    <w:rsid w:val="00DE37C0"/>
    <w:rsid w:val="00DF203C"/>
    <w:rsid w:val="00E00103"/>
    <w:rsid w:val="00E03F34"/>
    <w:rsid w:val="00E0550D"/>
    <w:rsid w:val="00E0678D"/>
    <w:rsid w:val="00E10186"/>
    <w:rsid w:val="00E141DC"/>
    <w:rsid w:val="00E15130"/>
    <w:rsid w:val="00E176D7"/>
    <w:rsid w:val="00E17BDF"/>
    <w:rsid w:val="00E203CC"/>
    <w:rsid w:val="00E21187"/>
    <w:rsid w:val="00E236D0"/>
    <w:rsid w:val="00E25B0B"/>
    <w:rsid w:val="00E2662F"/>
    <w:rsid w:val="00E26A12"/>
    <w:rsid w:val="00E26D50"/>
    <w:rsid w:val="00E30C4E"/>
    <w:rsid w:val="00E314DE"/>
    <w:rsid w:val="00E32D4D"/>
    <w:rsid w:val="00E36259"/>
    <w:rsid w:val="00E377B6"/>
    <w:rsid w:val="00E45B9D"/>
    <w:rsid w:val="00E460EA"/>
    <w:rsid w:val="00E52A38"/>
    <w:rsid w:val="00E53BA3"/>
    <w:rsid w:val="00E63E70"/>
    <w:rsid w:val="00E7186D"/>
    <w:rsid w:val="00E721AB"/>
    <w:rsid w:val="00E75909"/>
    <w:rsid w:val="00E8136E"/>
    <w:rsid w:val="00E86B1E"/>
    <w:rsid w:val="00EB044C"/>
    <w:rsid w:val="00EB0E3B"/>
    <w:rsid w:val="00EB1FE4"/>
    <w:rsid w:val="00EB2F26"/>
    <w:rsid w:val="00EB3592"/>
    <w:rsid w:val="00EB3AB1"/>
    <w:rsid w:val="00EB6F86"/>
    <w:rsid w:val="00EC1015"/>
    <w:rsid w:val="00EC23A1"/>
    <w:rsid w:val="00EC624D"/>
    <w:rsid w:val="00ED0DE7"/>
    <w:rsid w:val="00EE006D"/>
    <w:rsid w:val="00EE0ABA"/>
    <w:rsid w:val="00EE12E3"/>
    <w:rsid w:val="00EE4A50"/>
    <w:rsid w:val="00EE7573"/>
    <w:rsid w:val="00EF4007"/>
    <w:rsid w:val="00F00C31"/>
    <w:rsid w:val="00F033F1"/>
    <w:rsid w:val="00F0489A"/>
    <w:rsid w:val="00F07624"/>
    <w:rsid w:val="00F16B61"/>
    <w:rsid w:val="00F16CCC"/>
    <w:rsid w:val="00F23748"/>
    <w:rsid w:val="00F2745D"/>
    <w:rsid w:val="00F27F10"/>
    <w:rsid w:val="00F32A5B"/>
    <w:rsid w:val="00F3351B"/>
    <w:rsid w:val="00F405F0"/>
    <w:rsid w:val="00F419BB"/>
    <w:rsid w:val="00F43C58"/>
    <w:rsid w:val="00F44C26"/>
    <w:rsid w:val="00F470C2"/>
    <w:rsid w:val="00F53BC0"/>
    <w:rsid w:val="00F553FF"/>
    <w:rsid w:val="00F65833"/>
    <w:rsid w:val="00F6791D"/>
    <w:rsid w:val="00F70F52"/>
    <w:rsid w:val="00F72B39"/>
    <w:rsid w:val="00F74105"/>
    <w:rsid w:val="00F81D06"/>
    <w:rsid w:val="00F850B9"/>
    <w:rsid w:val="00F9336F"/>
    <w:rsid w:val="00F9584F"/>
    <w:rsid w:val="00FA0AAD"/>
    <w:rsid w:val="00FA1EB0"/>
    <w:rsid w:val="00FA3975"/>
    <w:rsid w:val="00FB1757"/>
    <w:rsid w:val="00FC5B8D"/>
    <w:rsid w:val="00FC5BBE"/>
    <w:rsid w:val="00FE024F"/>
    <w:rsid w:val="00FE12D7"/>
    <w:rsid w:val="00FE1DC1"/>
    <w:rsid w:val="00FE2C0E"/>
    <w:rsid w:val="00FE6106"/>
    <w:rsid w:val="00FF142A"/>
    <w:rsid w:val="00FF3D7B"/>
    <w:rsid w:val="00FF5911"/>
    <w:rsid w:val="00FF5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EE5"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957B1"/>
    <w:pPr>
      <w:keepNext/>
      <w:numPr>
        <w:numId w:val="7"/>
      </w:numPr>
      <w:suppressAutoHyphens/>
      <w:autoSpaceDE w:val="0"/>
      <w:spacing w:after="120"/>
      <w:jc w:val="right"/>
      <w:outlineLvl w:val="0"/>
    </w:pPr>
    <w:rPr>
      <w:sz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57B1"/>
    <w:rPr>
      <w:rFonts w:cs="Times New Roman"/>
      <w:sz w:val="24"/>
      <w:szCs w:val="24"/>
      <w:lang w:val="ru-RU" w:eastAsia="ar-SA" w:bidi="ar-SA"/>
    </w:rPr>
  </w:style>
  <w:style w:type="character" w:styleId="Hyperlink">
    <w:name w:val="Hyperlink"/>
    <w:basedOn w:val="DefaultParagraphFont"/>
    <w:uiPriority w:val="99"/>
    <w:rsid w:val="00C42EE5"/>
    <w:rPr>
      <w:rFonts w:cs="Times New Roman"/>
      <w:color w:val="0000FF"/>
      <w:u w:val="single"/>
    </w:rPr>
  </w:style>
  <w:style w:type="character" w:customStyle="1" w:styleId="BodyTextChar">
    <w:name w:val="Body Text Char"/>
    <w:uiPriority w:val="99"/>
    <w:locked/>
    <w:rsid w:val="00C42EE5"/>
    <w:rPr>
      <w:sz w:val="28"/>
    </w:rPr>
  </w:style>
  <w:style w:type="paragraph" w:styleId="BodyText">
    <w:name w:val="Body Text"/>
    <w:basedOn w:val="Normal"/>
    <w:link w:val="BodyTextChar1"/>
    <w:uiPriority w:val="99"/>
    <w:rsid w:val="00C42EE5"/>
    <w:pPr>
      <w:spacing w:before="100" w:beforeAutospacing="1" w:line="360" w:lineRule="auto"/>
      <w:jc w:val="both"/>
    </w:pPr>
    <w:rPr>
      <w:sz w:val="28"/>
      <w:szCs w:val="28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5B3A62"/>
    <w:rPr>
      <w:rFonts w:cs="Times New Roman"/>
      <w:sz w:val="24"/>
      <w:szCs w:val="24"/>
      <w:lang w:eastAsia="ja-JP"/>
    </w:rPr>
  </w:style>
  <w:style w:type="paragraph" w:customStyle="1" w:styleId="msolistparagraph0">
    <w:name w:val="msolistparagraph"/>
    <w:basedOn w:val="Normal"/>
    <w:uiPriority w:val="99"/>
    <w:rsid w:val="00C42EE5"/>
    <w:pPr>
      <w:spacing w:before="100" w:beforeAutospacing="1"/>
      <w:ind w:left="720"/>
      <w:jc w:val="both"/>
    </w:pPr>
    <w:rPr>
      <w:sz w:val="20"/>
      <w:szCs w:val="20"/>
    </w:rPr>
  </w:style>
  <w:style w:type="paragraph" w:customStyle="1" w:styleId="ConsPlusNonformat">
    <w:name w:val="ConsPlusNonformat"/>
    <w:uiPriority w:val="99"/>
    <w:rsid w:val="00C42EE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ja-JP"/>
    </w:rPr>
  </w:style>
  <w:style w:type="paragraph" w:customStyle="1" w:styleId="msonormalbullet2gif">
    <w:name w:val="msonormalbullet2.gif"/>
    <w:basedOn w:val="Normal"/>
    <w:uiPriority w:val="99"/>
    <w:rsid w:val="00C42EE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Normal"/>
    <w:uiPriority w:val="99"/>
    <w:rsid w:val="00C42EE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Normal"/>
    <w:uiPriority w:val="99"/>
    <w:rsid w:val="00C42EE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A23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23E66"/>
    <w:rPr>
      <w:rFonts w:ascii="Tahoma" w:hAnsi="Tahoma" w:cs="Tahoma"/>
      <w:sz w:val="16"/>
      <w:szCs w:val="16"/>
      <w:lang w:eastAsia="ja-JP"/>
    </w:rPr>
  </w:style>
  <w:style w:type="paragraph" w:customStyle="1" w:styleId="10">
    <w:name w:val="Знак1"/>
    <w:basedOn w:val="Normal"/>
    <w:uiPriority w:val="99"/>
    <w:rsid w:val="000E47E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044172"/>
    <w:pPr>
      <w:spacing w:after="200" w:line="276" w:lineRule="auto"/>
      <w:ind w:left="720"/>
    </w:pPr>
    <w:rPr>
      <w:rFonts w:ascii="Calibri" w:hAnsi="Calibri"/>
      <w:sz w:val="22"/>
      <w:szCs w:val="20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044172"/>
    <w:rPr>
      <w:rFonts w:ascii="Calibri" w:hAnsi="Calibri"/>
      <w:sz w:val="22"/>
      <w:lang w:eastAsia="en-US"/>
    </w:rPr>
  </w:style>
  <w:style w:type="paragraph" w:customStyle="1" w:styleId="ConsPlusNormal">
    <w:name w:val="ConsPlusNormal"/>
    <w:link w:val="ConsPlusNormal0"/>
    <w:uiPriority w:val="99"/>
    <w:rsid w:val="005C01D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5C01DF"/>
    <w:rPr>
      <w:rFonts w:ascii="Arial" w:hAnsi="Arial"/>
      <w:sz w:val="22"/>
      <w:lang w:val="ru-RU" w:eastAsia="ru-RU"/>
    </w:rPr>
  </w:style>
  <w:style w:type="table" w:styleId="TableGrid">
    <w:name w:val="Table Grid"/>
    <w:basedOn w:val="TableNormal"/>
    <w:uiPriority w:val="99"/>
    <w:rsid w:val="00582B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F5A8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F5A82"/>
    <w:rPr>
      <w:rFonts w:eastAsia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CF5A8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5A82"/>
    <w:rPr>
      <w:rFonts w:eastAsia="Times New Roman" w:cs="Times New Roman"/>
      <w:sz w:val="24"/>
      <w:szCs w:val="24"/>
      <w:lang w:eastAsia="ja-JP"/>
    </w:rPr>
  </w:style>
  <w:style w:type="paragraph" w:customStyle="1" w:styleId="11">
    <w:name w:val="Знак Знак Знак1"/>
    <w:basedOn w:val="Normal"/>
    <w:uiPriority w:val="99"/>
    <w:rsid w:val="00A054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">
    <w:name w:val="Стиль1"/>
    <w:rsid w:val="00481C7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7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524</TotalTime>
  <Pages>6</Pages>
  <Words>2162</Words>
  <Characters>12329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Пользователь</cp:lastModifiedBy>
  <cp:revision>47</cp:revision>
  <cp:lastPrinted>2014-11-07T08:39:00Z</cp:lastPrinted>
  <dcterms:created xsi:type="dcterms:W3CDTF">2013-11-07T09:15:00Z</dcterms:created>
  <dcterms:modified xsi:type="dcterms:W3CDTF">2015-11-13T09:14:00Z</dcterms:modified>
</cp:coreProperties>
</file>